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F2" w:rsidRPr="00FB6516" w:rsidRDefault="00C94FF2" w:rsidP="00C94FF2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/>
        </w:rPr>
      </w:pPr>
      <w:r w:rsidRPr="00FB6516">
        <w:rPr>
          <w:rFonts w:ascii="Times New Roman" w:hAnsi="Times New Roman"/>
        </w:rPr>
        <w:t xml:space="preserve">Центр </w:t>
      </w:r>
      <w:r w:rsidRPr="00FB6516">
        <w:rPr>
          <w:rFonts w:ascii="Times New Roman" w:hAnsi="Times New Roman"/>
          <w:lang w:eastAsia="en-US"/>
        </w:rPr>
        <w:t>профориентации, сопровождения профессионального становления и трудоустройства</w:t>
      </w: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</w:rPr>
      </w:pP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</w:rPr>
      </w:pPr>
      <w:r w:rsidRPr="00FB6516">
        <w:rPr>
          <w:rFonts w:ascii="Times New Roman" w:hAnsi="Times New Roman" w:cs="Times New Roman"/>
          <w:b/>
          <w:sz w:val="28"/>
          <w:szCs w:val="28"/>
        </w:rPr>
        <w:t>Цель деятельности Центра</w:t>
      </w:r>
      <w:r w:rsidRPr="00FB6516">
        <w:rPr>
          <w:rFonts w:ascii="Times New Roman" w:hAnsi="Times New Roman" w:cs="Times New Roman"/>
          <w:sz w:val="28"/>
          <w:szCs w:val="28"/>
        </w:rPr>
        <w:t xml:space="preserve"> – формирование у школьников и студентов (в том числе </w:t>
      </w:r>
      <w:r>
        <w:rPr>
          <w:rFonts w:ascii="Times New Roman" w:hAnsi="Times New Roman" w:cs="Times New Roman"/>
          <w:sz w:val="28"/>
          <w:szCs w:val="28"/>
        </w:rPr>
        <w:t>с лицами с ограниче</w:t>
      </w:r>
      <w:r w:rsidRPr="00FB6516">
        <w:rPr>
          <w:rFonts w:ascii="Times New Roman" w:hAnsi="Times New Roman" w:cs="Times New Roman"/>
          <w:sz w:val="28"/>
          <w:szCs w:val="28"/>
        </w:rPr>
        <w:t xml:space="preserve">нными возможностями здоровья) обоснованных профессиональных планов и траекторий дальнейшего профессионального обучения.  </w:t>
      </w:r>
      <w:r w:rsidRPr="00FB6516">
        <w:rPr>
          <w:rFonts w:ascii="Times New Roman" w:hAnsi="Times New Roman" w:cs="Times New Roman"/>
          <w:sz w:val="28"/>
          <w:szCs w:val="28"/>
          <w:lang w:eastAsia="en-US"/>
        </w:rPr>
        <w:t xml:space="preserve">Содействие трудоустройству выпускников. </w:t>
      </w:r>
      <w:r w:rsidRPr="00FB65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4FF2" w:rsidRPr="00FB6516" w:rsidRDefault="00C94FF2" w:rsidP="00C94FF2">
      <w:pPr>
        <w:rPr>
          <w:rFonts w:ascii="Times New Roman" w:hAnsi="Times New Roman" w:cs="Times New Roman"/>
          <w:b/>
          <w:sz w:val="28"/>
          <w:szCs w:val="28"/>
        </w:rPr>
      </w:pPr>
      <w:r w:rsidRPr="00FB6516">
        <w:rPr>
          <w:rFonts w:ascii="Times New Roman" w:hAnsi="Times New Roman" w:cs="Times New Roman"/>
          <w:sz w:val="28"/>
          <w:szCs w:val="28"/>
        </w:rPr>
        <w:t xml:space="preserve"> </w:t>
      </w:r>
      <w:r w:rsidRPr="00FB6516">
        <w:rPr>
          <w:rFonts w:ascii="Times New Roman" w:hAnsi="Times New Roman" w:cs="Times New Roman"/>
          <w:b/>
          <w:sz w:val="28"/>
          <w:szCs w:val="28"/>
        </w:rPr>
        <w:t xml:space="preserve">Задачи Центра: </w:t>
      </w: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</w:rPr>
      </w:pPr>
      <w:r w:rsidRPr="00FB6516">
        <w:rPr>
          <w:rFonts w:ascii="Times New Roman" w:hAnsi="Times New Roman" w:cs="Times New Roman"/>
          <w:sz w:val="28"/>
          <w:szCs w:val="28"/>
        </w:rPr>
        <w:t>– Организация и проведение различных мероприятий по профессиональной ориентации школьников и студентов.</w:t>
      </w: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</w:rPr>
      </w:pPr>
      <w:r w:rsidRPr="00FB6516">
        <w:rPr>
          <w:rFonts w:ascii="Times New Roman" w:hAnsi="Times New Roman" w:cs="Times New Roman"/>
          <w:sz w:val="28"/>
          <w:szCs w:val="28"/>
        </w:rPr>
        <w:t>– Организация профессиональной ориентации обучающихся 8–11 классов.</w:t>
      </w: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</w:rPr>
      </w:pPr>
      <w:r w:rsidRPr="00FB6516">
        <w:rPr>
          <w:rFonts w:ascii="Times New Roman" w:hAnsi="Times New Roman" w:cs="Times New Roman"/>
          <w:sz w:val="28"/>
          <w:szCs w:val="28"/>
        </w:rPr>
        <w:t>– Оказание научно-методической помощи педагогам по проблемам психолого-педагогического сопровождения профориентации.</w:t>
      </w:r>
    </w:p>
    <w:p w:rsidR="00C94FF2" w:rsidRPr="00FB6516" w:rsidRDefault="00C94FF2" w:rsidP="00C94FF2">
      <w:pPr>
        <w:pStyle w:val="Default"/>
        <w:rPr>
          <w:color w:val="auto"/>
          <w:sz w:val="28"/>
          <w:szCs w:val="28"/>
        </w:rPr>
      </w:pPr>
      <w:r w:rsidRPr="00FB6516">
        <w:rPr>
          <w:color w:val="auto"/>
          <w:sz w:val="28"/>
          <w:szCs w:val="28"/>
        </w:rPr>
        <w:t>-Создание  условий для профессиональной ориентации обучающихся, поддержки их профессионального самоопределения, подготовки будущих выпускников к проектированию  образовательно-профессионального маршрута.</w:t>
      </w: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</w:rPr>
      </w:pPr>
      <w:r w:rsidRPr="00FB6516">
        <w:rPr>
          <w:rFonts w:ascii="Times New Roman" w:hAnsi="Times New Roman" w:cs="Times New Roman"/>
          <w:sz w:val="28"/>
          <w:szCs w:val="28"/>
        </w:rPr>
        <w:t>– Оказание помощи школьникам и студентам с низким уровнем мотивации профиля.</w:t>
      </w: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</w:rPr>
      </w:pPr>
      <w:r w:rsidRPr="00FB6516">
        <w:rPr>
          <w:rFonts w:ascii="Times New Roman" w:hAnsi="Times New Roman" w:cs="Times New Roman"/>
          <w:sz w:val="28"/>
          <w:szCs w:val="28"/>
        </w:rPr>
        <w:t xml:space="preserve">- Повышение привлекательности Колледжа для социального окружения.  </w:t>
      </w:r>
    </w:p>
    <w:p w:rsidR="00C94FF2" w:rsidRPr="00FB6516" w:rsidRDefault="00C94FF2" w:rsidP="00C94FF2">
      <w:pPr>
        <w:rPr>
          <w:rFonts w:ascii="Times New Roman" w:eastAsia="Calibri" w:hAnsi="Times New Roman" w:cs="Times New Roman"/>
          <w:sz w:val="28"/>
          <w:szCs w:val="28"/>
        </w:rPr>
      </w:pPr>
      <w:r w:rsidRPr="00FB6516">
        <w:rPr>
          <w:rFonts w:ascii="Times New Roman" w:hAnsi="Times New Roman" w:cs="Times New Roman"/>
          <w:sz w:val="28"/>
          <w:szCs w:val="28"/>
        </w:rPr>
        <w:t>-</w:t>
      </w:r>
      <w:r w:rsidRPr="00FB6516">
        <w:rPr>
          <w:rFonts w:ascii="Times New Roman" w:eastAsia="Calibri" w:hAnsi="Times New Roman" w:cs="Times New Roman"/>
          <w:sz w:val="28"/>
          <w:szCs w:val="28"/>
        </w:rPr>
        <w:t>Обеспечение полноценного  набора абитуриентов в соответствии с контрольными цифрами приема на новый учебный год.</w:t>
      </w:r>
    </w:p>
    <w:p w:rsidR="00C94FF2" w:rsidRPr="00F8083D" w:rsidRDefault="00C94FF2" w:rsidP="00C94FF2">
      <w:pPr>
        <w:pStyle w:val="Default"/>
        <w:rPr>
          <w:color w:val="auto"/>
          <w:sz w:val="28"/>
          <w:szCs w:val="28"/>
        </w:rPr>
      </w:pPr>
      <w:r w:rsidRPr="00F8083D">
        <w:rPr>
          <w:rFonts w:eastAsia="Calibri"/>
          <w:color w:val="auto"/>
          <w:sz w:val="28"/>
          <w:szCs w:val="28"/>
        </w:rPr>
        <w:t>-</w:t>
      </w:r>
      <w:r w:rsidRPr="00F8083D">
        <w:rPr>
          <w:color w:val="auto"/>
          <w:sz w:val="28"/>
          <w:szCs w:val="28"/>
        </w:rPr>
        <w:t>Формирование  у студентов умений и приобретения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C94FF2" w:rsidRPr="00FB6516" w:rsidRDefault="00C94FF2" w:rsidP="00C94FF2">
      <w:pPr>
        <w:pStyle w:val="Default"/>
        <w:rPr>
          <w:color w:val="auto"/>
          <w:sz w:val="28"/>
          <w:szCs w:val="28"/>
        </w:rPr>
      </w:pPr>
      <w:r w:rsidRPr="00F8083D">
        <w:rPr>
          <w:color w:val="auto"/>
          <w:sz w:val="28"/>
          <w:szCs w:val="28"/>
        </w:rPr>
        <w:t>-Содействие трудоустройству выпускников, удовлетворение потребностей рынка труда города, округа.</w:t>
      </w:r>
    </w:p>
    <w:p w:rsidR="00C94FF2" w:rsidRPr="00FB6516" w:rsidRDefault="00C94FF2" w:rsidP="00C94FF2">
      <w:pPr>
        <w:pStyle w:val="Default"/>
        <w:rPr>
          <w:b/>
          <w:color w:val="auto"/>
          <w:sz w:val="28"/>
          <w:szCs w:val="28"/>
        </w:rPr>
      </w:pPr>
    </w:p>
    <w:p w:rsidR="00C94FF2" w:rsidRDefault="00C94FF2" w:rsidP="00C94FF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Основные направления деятельности Центра</w:t>
      </w:r>
    </w:p>
    <w:p w:rsidR="00C94FF2" w:rsidRDefault="00C94FF2" w:rsidP="00C94F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FF2" w:rsidRPr="00C94FF2" w:rsidRDefault="00C94FF2" w:rsidP="00C94FF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94FF2">
        <w:rPr>
          <w:rFonts w:ascii="Times New Roman" w:hAnsi="Times New Roman" w:cs="Times New Roman"/>
          <w:b/>
          <w:sz w:val="28"/>
          <w:szCs w:val="28"/>
        </w:rPr>
        <w:t>Профессиональная  ориентация</w:t>
      </w: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</w:rPr>
      </w:pPr>
      <w:r w:rsidRPr="00FB6516">
        <w:rPr>
          <w:rFonts w:ascii="Times New Roman" w:hAnsi="Times New Roman" w:cs="Times New Roman"/>
          <w:sz w:val="28"/>
          <w:szCs w:val="28"/>
        </w:rPr>
        <w:t>1.Составление плана работы на учебный год.</w:t>
      </w:r>
    </w:p>
    <w:p w:rsidR="00C94FF2" w:rsidRPr="00FB6516" w:rsidRDefault="00C94FF2" w:rsidP="00C94FF2">
      <w:pPr>
        <w:pStyle w:val="Default"/>
        <w:widowControl w:val="0"/>
        <w:tabs>
          <w:tab w:val="left" w:pos="0"/>
        </w:tabs>
        <w:overflowPunct w:val="0"/>
        <w:jc w:val="both"/>
        <w:rPr>
          <w:rFonts w:eastAsiaTheme="minorEastAsia"/>
          <w:sz w:val="28"/>
          <w:szCs w:val="28"/>
        </w:rPr>
      </w:pPr>
      <w:r w:rsidRPr="00FB6516">
        <w:rPr>
          <w:sz w:val="28"/>
          <w:szCs w:val="28"/>
        </w:rPr>
        <w:t xml:space="preserve">2. </w:t>
      </w:r>
      <w:r w:rsidRPr="00FB6516">
        <w:rPr>
          <w:rFonts w:eastAsia="Calibri"/>
          <w:color w:val="auto"/>
          <w:sz w:val="28"/>
          <w:szCs w:val="28"/>
        </w:rPr>
        <w:t>О</w:t>
      </w:r>
      <w:r w:rsidRPr="00FB6516">
        <w:rPr>
          <w:rFonts w:eastAsiaTheme="minorEastAsia"/>
          <w:color w:val="auto"/>
          <w:sz w:val="28"/>
          <w:szCs w:val="28"/>
        </w:rPr>
        <w:t>рганизация   и проведение   мероприятий по профессиональной ориентации</w:t>
      </w:r>
      <w:r w:rsidRPr="00FB6516">
        <w:rPr>
          <w:rFonts w:eastAsiaTheme="minorEastAsia"/>
          <w:sz w:val="28"/>
          <w:szCs w:val="28"/>
        </w:rPr>
        <w:t xml:space="preserve"> для  обеспечения студентов 1 курсов, школьников и их родителей актуальной информацией о состоянии рынка труда и специальностях колледжа. </w:t>
      </w:r>
    </w:p>
    <w:p w:rsidR="00C94FF2" w:rsidRPr="00FB6516" w:rsidRDefault="00C94FF2" w:rsidP="00C94FF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856A95">
        <w:rPr>
          <w:rFonts w:ascii="Times New Roman" w:eastAsia="Calibri" w:hAnsi="Times New Roman" w:cs="Times New Roman"/>
          <w:color w:val="auto"/>
          <w:sz w:val="28"/>
          <w:szCs w:val="28"/>
        </w:rPr>
        <w:t>Создают психолого-педагогические условия для  адаптации</w:t>
      </w:r>
      <w:r w:rsidRPr="00FB651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первокурсников к обучению в Колледже и адаптации студентов к профессиональной деятельности.</w:t>
      </w:r>
    </w:p>
    <w:p w:rsidR="00C94FF2" w:rsidRPr="00FB6516" w:rsidRDefault="00C94FF2" w:rsidP="00C94FF2">
      <w:p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>4.Оказание  психолого-педагогической помощи студентам  с низким уровнем мотивации профиля выбранной профессии, специальности, или не осуществившим после окончания школы свой профессиональный выбор.</w:t>
      </w:r>
    </w:p>
    <w:p w:rsidR="00C94FF2" w:rsidRPr="00FB6516" w:rsidRDefault="00C94FF2" w:rsidP="00C94FF2">
      <w:p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 xml:space="preserve">5.Организация и проведение  экскурсий, встреч студентов колледжа с представителями предприятий и организаций города. </w:t>
      </w:r>
    </w:p>
    <w:p w:rsidR="00C94FF2" w:rsidRPr="00C94FF2" w:rsidRDefault="00C94FF2" w:rsidP="00C94FF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sz w:val="28"/>
          <w:szCs w:val="28"/>
        </w:rPr>
        <w:t xml:space="preserve">6.Организация выступлений студентов перед школьниками   образовательных </w:t>
      </w:r>
      <w:proofErr w:type="gramStart"/>
      <w:r w:rsidRPr="00FB6516">
        <w:rPr>
          <w:rFonts w:ascii="Times New Roman" w:eastAsiaTheme="minorEastAsia" w:hAnsi="Times New Roman" w:cs="Times New Roman"/>
          <w:sz w:val="28"/>
          <w:szCs w:val="28"/>
        </w:rPr>
        <w:t>организациях</w:t>
      </w:r>
      <w:proofErr w:type="gramEnd"/>
      <w:r w:rsidRPr="00FB6516">
        <w:rPr>
          <w:rFonts w:ascii="Times New Roman" w:eastAsiaTheme="minorEastAsia" w:hAnsi="Times New Roman" w:cs="Times New Roman"/>
          <w:sz w:val="28"/>
          <w:szCs w:val="28"/>
        </w:rPr>
        <w:t xml:space="preserve"> города;</w:t>
      </w:r>
    </w:p>
    <w:p w:rsidR="00C94FF2" w:rsidRPr="00FB6516" w:rsidRDefault="00C94FF2" w:rsidP="00C94FF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sz w:val="28"/>
          <w:szCs w:val="28"/>
        </w:rPr>
        <w:t>7.Разработка и проведение анкетирования школьников по определению их профессиональных  намерений.</w:t>
      </w:r>
    </w:p>
    <w:p w:rsidR="00C94FF2" w:rsidRPr="00FB6516" w:rsidRDefault="00C94FF2" w:rsidP="00C94FF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sz w:val="28"/>
          <w:szCs w:val="28"/>
        </w:rPr>
        <w:t>8.Оказание   помощи педагогам-психологам образовательных организаций города   в проведении:</w:t>
      </w:r>
    </w:p>
    <w:p w:rsidR="00C94FF2" w:rsidRPr="00FB6516" w:rsidRDefault="00C94FF2" w:rsidP="00C94FF2">
      <w:p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-профессионального консультирования, нацеленного на оказание индивидуальной помощи в выборе профессии; </w:t>
      </w:r>
    </w:p>
    <w:p w:rsidR="00C94FF2" w:rsidRPr="00FB6516" w:rsidRDefault="00C94FF2" w:rsidP="00C94FF2">
      <w:pPr>
        <w:widowControl w:val="0"/>
        <w:tabs>
          <w:tab w:val="left" w:pos="0"/>
        </w:tabs>
        <w:overflowPunct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>-профессиональной диагностики, направленной на выявление интересов и способностей личности к той или иной профессии;</w:t>
      </w:r>
    </w:p>
    <w:p w:rsidR="00C94FF2" w:rsidRPr="00FB6516" w:rsidRDefault="00C94FF2" w:rsidP="00C94FF2">
      <w:p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>9.Организация и проведение мероприятий, направленных  на повышение привлекательности Колледжа для социального окружения.</w:t>
      </w:r>
    </w:p>
    <w:p w:rsidR="00C94FF2" w:rsidRPr="00FB6516" w:rsidRDefault="00C94FF2" w:rsidP="00C94FF2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10.Подготовка и размещение информации  на сайте о деятельности Колледжа, перспективах дальнейшего образования и возможности трудоустройства,  о проводимых мероприятиях в Колледже, о  возможности получения  дополнительного образования студентами колледжа, о возможности участия в олимпиадах, конкурсах, общественных акциях, молодежных грантах.</w:t>
      </w:r>
      <w:r w:rsidRPr="00FB6516">
        <w:rPr>
          <w:rFonts w:ascii="Times New Roman" w:eastAsia="TimesNewRoman" w:hAnsi="Times New Roman" w:cs="Times New Roman"/>
          <w:color w:val="auto"/>
          <w:sz w:val="28"/>
          <w:szCs w:val="28"/>
        </w:rPr>
        <w:t xml:space="preserve"> Создание  видеоролика «Виртуальная экскурсия по колледжу» и   размещают его  на официальном  сайте колледжа, в виде краткого экскурса для абитуриентов и их родителей;</w:t>
      </w:r>
    </w:p>
    <w:p w:rsidR="00C94FF2" w:rsidRPr="00FB6516" w:rsidRDefault="00C94FF2" w:rsidP="00C94FF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51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11.Формирование банка профессиограмм, медицинских показаний и противопоказаний в профессиональной деятельности.</w:t>
      </w:r>
    </w:p>
    <w:p w:rsidR="00C94FF2" w:rsidRPr="00FB6516" w:rsidRDefault="00C94FF2" w:rsidP="00C94F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>12.</w:t>
      </w: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Осуществление в установленном порядке издательско-полиграфической деятельности, выпуск и распространение печатной продукции, информационных и других материалов.</w:t>
      </w:r>
    </w:p>
    <w:p w:rsidR="00C94FF2" w:rsidRPr="00FB6516" w:rsidRDefault="00C94FF2" w:rsidP="00C94FF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="TimesNewRoman" w:hAnsi="Times New Roman" w:cs="Times New Roman"/>
          <w:color w:val="auto"/>
          <w:sz w:val="28"/>
          <w:szCs w:val="28"/>
        </w:rPr>
        <w:t>13.Готовят материалы  для мобильных выставочных экспозиций о деятельности колледжа.</w:t>
      </w:r>
    </w:p>
    <w:p w:rsidR="00C94FF2" w:rsidRPr="00FB6516" w:rsidRDefault="00C94FF2" w:rsidP="00C94FF2">
      <w:pPr>
        <w:jc w:val="both"/>
        <w:rPr>
          <w:rFonts w:ascii="Times New Roman" w:eastAsia="TimesNew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="TimesNewRoman" w:hAnsi="Times New Roman" w:cs="Times New Roman"/>
          <w:color w:val="auto"/>
          <w:sz w:val="28"/>
          <w:szCs w:val="28"/>
        </w:rPr>
        <w:t>14.Организация и проведение  экскурсии для студентов на предприятия города,  для школьников в учебные мастерские с проведением профессиональных проб.</w:t>
      </w:r>
    </w:p>
    <w:p w:rsidR="00C94FF2" w:rsidRPr="00FB6516" w:rsidRDefault="00C94FF2" w:rsidP="00C94FF2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="TimesNewRoman" w:hAnsi="Times New Roman" w:cs="Times New Roman"/>
          <w:color w:val="auto"/>
          <w:sz w:val="28"/>
          <w:szCs w:val="28"/>
        </w:rPr>
        <w:t>15.Организация и  проведение конкурсов профессионального мастерства.</w:t>
      </w:r>
    </w:p>
    <w:p w:rsidR="00C94FF2" w:rsidRPr="00FB6516" w:rsidRDefault="00C94FF2" w:rsidP="00C94FF2">
      <w:pPr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color w:val="auto"/>
          <w:sz w:val="28"/>
          <w:szCs w:val="28"/>
        </w:rPr>
      </w:pPr>
    </w:p>
    <w:p w:rsidR="00C94FF2" w:rsidRPr="00C94FF2" w:rsidRDefault="00C94FF2" w:rsidP="00C94FF2">
      <w:pPr>
        <w:pStyle w:val="a3"/>
        <w:numPr>
          <w:ilvl w:val="0"/>
          <w:numId w:val="3"/>
        </w:numPr>
        <w:tabs>
          <w:tab w:val="left" w:pos="8188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4FF2">
        <w:rPr>
          <w:rFonts w:ascii="Times New Roman" w:eastAsiaTheme="minorEastAsia" w:hAnsi="Times New Roman" w:cs="Times New Roman"/>
          <w:b/>
          <w:sz w:val="28"/>
          <w:szCs w:val="28"/>
        </w:rPr>
        <w:t>Сопровождение профессионального становления</w:t>
      </w:r>
    </w:p>
    <w:p w:rsidR="00C94FF2" w:rsidRPr="00FB6516" w:rsidRDefault="00C94FF2" w:rsidP="00C94FF2">
      <w:pPr>
        <w:tabs>
          <w:tab w:val="left" w:pos="8188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B651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FB6516">
        <w:rPr>
          <w:rFonts w:ascii="Times New Roman" w:hAnsi="Times New Roman" w:cs="Times New Roman"/>
          <w:sz w:val="28"/>
          <w:szCs w:val="28"/>
        </w:rPr>
        <w:t>Составление плана работы на учебный год.</w:t>
      </w:r>
    </w:p>
    <w:p w:rsidR="00C94FF2" w:rsidRPr="00FB6516" w:rsidRDefault="00C94FF2" w:rsidP="00C94F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hAnsi="Times New Roman" w:cs="Times New Roman"/>
          <w:color w:val="auto"/>
          <w:sz w:val="28"/>
          <w:szCs w:val="28"/>
        </w:rPr>
        <w:t xml:space="preserve">2.Обеспечение последовательного расширения круга формируемых у студентов умений, навыков, практического опыта, целостность подготовки специалистов к выполнению основных трудовых функций, связь практики с теоретическим обучением </w:t>
      </w:r>
      <w:proofErr w:type="gramStart"/>
      <w:r w:rsidRPr="00FB6516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FB6516">
        <w:rPr>
          <w:rFonts w:ascii="Times New Roman" w:hAnsi="Times New Roman" w:cs="Times New Roman"/>
          <w:color w:val="auto"/>
          <w:sz w:val="28"/>
          <w:szCs w:val="28"/>
        </w:rPr>
        <w:t>руководители практик).</w:t>
      </w:r>
    </w:p>
    <w:p w:rsidR="00C94FF2" w:rsidRPr="00FB6516" w:rsidRDefault="00C94FF2" w:rsidP="00C94FF2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6516">
        <w:rPr>
          <w:rFonts w:ascii="Times New Roman" w:hAnsi="Times New Roman" w:cs="Times New Roman"/>
          <w:sz w:val="28"/>
          <w:szCs w:val="28"/>
        </w:rPr>
        <w:t>3. С</w:t>
      </w:r>
      <w:r w:rsidRPr="00FB6516">
        <w:rPr>
          <w:rFonts w:ascii="Times New Roman" w:eastAsiaTheme="minorEastAsia" w:hAnsi="Times New Roman" w:cs="Times New Roman"/>
          <w:sz w:val="28"/>
          <w:szCs w:val="28"/>
        </w:rPr>
        <w:t>отрудничество  с социальными партнерами. Поиск новых партнёров,</w:t>
      </w:r>
    </w:p>
    <w:p w:rsidR="00C94FF2" w:rsidRPr="00FB6516" w:rsidRDefault="00C94FF2" w:rsidP="00C94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</w:rPr>
        <w:t>готовых к сотрудничеству по подготовке квалифицированных специалистов.</w:t>
      </w:r>
    </w:p>
    <w:p w:rsidR="00C94FF2" w:rsidRPr="00FB6516" w:rsidRDefault="00C94FF2" w:rsidP="00C94F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hAnsi="Times New Roman" w:cs="Times New Roman"/>
          <w:color w:val="auto"/>
          <w:sz w:val="28"/>
          <w:szCs w:val="28"/>
        </w:rPr>
        <w:t>4.П</w:t>
      </w: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</w:rPr>
        <w:t>роведение анкетирования работодателей для анализа удовлетворенности качеством практической подготовки студентов колледжа и требований</w:t>
      </w: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</w:t>
      </w: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 xml:space="preserve">предъявляемых </w:t>
      </w: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>выпускникам колледжа для внесения  предложений в корректировку программ профессиональных модулей;</w:t>
      </w:r>
    </w:p>
    <w:p w:rsidR="00C94FF2" w:rsidRPr="00FB6516" w:rsidRDefault="00C94FF2" w:rsidP="00C94F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hAnsi="Times New Roman" w:cs="Times New Roman"/>
          <w:color w:val="auto"/>
          <w:sz w:val="28"/>
          <w:szCs w:val="28"/>
        </w:rPr>
        <w:t>5.Подбор мест прохождения производственной, преддипломной практики студентов, заключение  договоров с предприятиями на организацию  и проведение практик.</w:t>
      </w:r>
    </w:p>
    <w:p w:rsidR="00C94FF2" w:rsidRPr="00FB6516" w:rsidRDefault="00C94FF2" w:rsidP="00C94F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hAnsi="Times New Roman" w:cs="Times New Roman"/>
          <w:color w:val="auto"/>
          <w:sz w:val="28"/>
          <w:szCs w:val="28"/>
        </w:rPr>
        <w:t>6.Участие в разработке и согласовании  с работодателями  программ профессиональных модулей;</w:t>
      </w:r>
    </w:p>
    <w:p w:rsidR="00C94FF2" w:rsidRPr="00856A95" w:rsidRDefault="00C94FF2" w:rsidP="00C94F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856A9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методическое руководство производственной практикой. </w:t>
      </w:r>
      <w:proofErr w:type="gramStart"/>
      <w:r w:rsidRPr="00856A95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56A95">
        <w:rPr>
          <w:rFonts w:ascii="Times New Roman" w:hAnsi="Times New Roman" w:cs="Times New Roman"/>
          <w:color w:val="auto"/>
          <w:sz w:val="28"/>
          <w:szCs w:val="28"/>
        </w:rPr>
        <w:t xml:space="preserve"> условиями  труда, охраны труда, безопасности жизнедеятельности и пожарной безопасности в соответствии с правилами и нормами. </w:t>
      </w:r>
    </w:p>
    <w:p w:rsidR="00C94FF2" w:rsidRPr="00FB6516" w:rsidRDefault="00C94FF2" w:rsidP="00C94F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6A95">
        <w:rPr>
          <w:rFonts w:ascii="Times New Roman" w:hAnsi="Times New Roman" w:cs="Times New Roman"/>
          <w:color w:val="auto"/>
          <w:sz w:val="28"/>
          <w:szCs w:val="28"/>
        </w:rPr>
        <w:t>8.Разработка и   согласование  с организациями формы отчетности</w:t>
      </w:r>
      <w:r w:rsidRPr="00FB6516">
        <w:rPr>
          <w:rFonts w:ascii="Times New Roman" w:hAnsi="Times New Roman" w:cs="Times New Roman"/>
          <w:color w:val="auto"/>
          <w:sz w:val="28"/>
          <w:szCs w:val="28"/>
        </w:rPr>
        <w:t xml:space="preserve"> по практике.</w:t>
      </w:r>
    </w:p>
    <w:p w:rsidR="00C94FF2" w:rsidRPr="00FB6516" w:rsidRDefault="00C94FF2" w:rsidP="00C94F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hAnsi="Times New Roman" w:cs="Times New Roman"/>
          <w:color w:val="auto"/>
          <w:sz w:val="28"/>
          <w:szCs w:val="28"/>
        </w:rPr>
        <w:t>9.Участие в формировании  контрольно-оценочных сре</w:t>
      </w:r>
      <w:proofErr w:type="gramStart"/>
      <w:r w:rsidRPr="00FB6516"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Pr="00FB6516">
        <w:rPr>
          <w:rFonts w:ascii="Times New Roman" w:hAnsi="Times New Roman" w:cs="Times New Roman"/>
          <w:color w:val="auto"/>
          <w:sz w:val="28"/>
          <w:szCs w:val="28"/>
        </w:rPr>
        <w:t>я оценки общих и профессиональных компетенций, освоенных студентами в период прохождения практики.</w:t>
      </w:r>
    </w:p>
    <w:p w:rsidR="00C94FF2" w:rsidRPr="00FB6516" w:rsidRDefault="00C94FF2" w:rsidP="00C94F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hAnsi="Times New Roman" w:cs="Times New Roman"/>
          <w:color w:val="auto"/>
          <w:sz w:val="28"/>
          <w:szCs w:val="28"/>
        </w:rPr>
        <w:t>10.Оказание помощи при подготовке к выполнению ВКР.</w:t>
      </w:r>
    </w:p>
    <w:p w:rsidR="00C94FF2" w:rsidRPr="00FB6516" w:rsidRDefault="00C94FF2" w:rsidP="00C94F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hAnsi="Times New Roman" w:cs="Times New Roman"/>
          <w:color w:val="auto"/>
          <w:sz w:val="28"/>
          <w:szCs w:val="28"/>
        </w:rPr>
        <w:t>11.О</w:t>
      </w:r>
      <w:r w:rsidRPr="00FB6516">
        <w:rPr>
          <w:rFonts w:ascii="Times New Roman" w:hAnsi="Times New Roman" w:cs="Times New Roman"/>
          <w:iCs/>
          <w:color w:val="auto"/>
          <w:sz w:val="28"/>
          <w:szCs w:val="28"/>
        </w:rPr>
        <w:t>рганизация  работы по индивидуальным пла</w:t>
      </w:r>
      <w:r w:rsidRPr="00FB6516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 xml:space="preserve">нам профессиональной подготовки, </w:t>
      </w:r>
      <w:r w:rsidRPr="00FB6516">
        <w:rPr>
          <w:rFonts w:ascii="Times New Roman" w:hAnsi="Times New Roman" w:cs="Times New Roman"/>
          <w:color w:val="auto"/>
          <w:sz w:val="28"/>
          <w:szCs w:val="28"/>
        </w:rPr>
        <w:t xml:space="preserve"> оказание  помощи студентам по со</w:t>
      </w:r>
      <w:r w:rsidRPr="00FB6516">
        <w:rPr>
          <w:rFonts w:ascii="Times New Roman" w:hAnsi="Times New Roman" w:cs="Times New Roman"/>
          <w:color w:val="auto"/>
          <w:sz w:val="28"/>
          <w:szCs w:val="28"/>
        </w:rPr>
        <w:softHyphen/>
        <w:t>ставлению программ самообразования, информирование кураторов, мастеров производственного обучения об индивидуальных программах и обеспе</w:t>
      </w:r>
      <w:r w:rsidRPr="00FB6516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чение их поддержки, регулярный </w:t>
      </w:r>
      <w:proofErr w:type="gramStart"/>
      <w:r w:rsidRPr="00FB6516">
        <w:rPr>
          <w:rFonts w:ascii="Times New Roman" w:hAnsi="Times New Roman" w:cs="Times New Roman"/>
          <w:color w:val="auto"/>
          <w:sz w:val="28"/>
          <w:szCs w:val="28"/>
        </w:rPr>
        <w:t>кон</w:t>
      </w:r>
      <w:r w:rsidRPr="00FB6516">
        <w:rPr>
          <w:rFonts w:ascii="Times New Roman" w:hAnsi="Times New Roman" w:cs="Times New Roman"/>
          <w:color w:val="auto"/>
          <w:sz w:val="28"/>
          <w:szCs w:val="28"/>
        </w:rPr>
        <w:softHyphen/>
        <w:t>троль за</w:t>
      </w:r>
      <w:proofErr w:type="gramEnd"/>
      <w:r w:rsidRPr="00FB651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планов.</w:t>
      </w:r>
    </w:p>
    <w:p w:rsidR="00C94FF2" w:rsidRPr="00FB6516" w:rsidRDefault="00C94FF2" w:rsidP="00C94F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4FF2" w:rsidRPr="00C94FF2" w:rsidRDefault="00C94FF2" w:rsidP="00C94FF2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C94FF2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Трудоустройство студентов колледжа</w:t>
      </w:r>
    </w:p>
    <w:p w:rsidR="00C94FF2" w:rsidRPr="00C94FF2" w:rsidRDefault="00C94FF2" w:rsidP="00C94FF2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C94FF2" w:rsidRPr="00FB6516" w:rsidRDefault="00C94FF2" w:rsidP="00C94FF2">
      <w:pPr>
        <w:rPr>
          <w:rFonts w:ascii="Times New Roman" w:hAnsi="Times New Roman" w:cs="Times New Roman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B651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FB6516">
        <w:rPr>
          <w:rFonts w:ascii="Times New Roman" w:hAnsi="Times New Roman" w:cs="Times New Roman"/>
          <w:sz w:val="28"/>
          <w:szCs w:val="28"/>
        </w:rPr>
        <w:t>Составление плана работы на учебный год.</w:t>
      </w:r>
    </w:p>
    <w:p w:rsidR="00C94FF2" w:rsidRPr="00FB6516" w:rsidRDefault="00C94FF2" w:rsidP="00C94FF2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sz w:val="28"/>
          <w:szCs w:val="28"/>
        </w:rPr>
        <w:t>2.Информирование школьников,  студентов, родителей  и выпускников колледжа о состоянии и тенденциях развития рынка труда с целью обеспечения максимальной возможности их трудоустройства.</w:t>
      </w:r>
    </w:p>
    <w:p w:rsidR="00C94FF2" w:rsidRPr="00FB6516" w:rsidRDefault="00C94FF2" w:rsidP="00C94FF2">
      <w:p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>3. Взаимодействие  с социальными партнерами по вопросам трудоустройства выпускников и студентов колледжа.</w:t>
      </w:r>
    </w:p>
    <w:p w:rsidR="00C94FF2" w:rsidRPr="00FB6516" w:rsidRDefault="00C94FF2" w:rsidP="00C94FF2">
      <w:pPr>
        <w:tabs>
          <w:tab w:val="left" w:pos="900"/>
          <w:tab w:val="left" w:pos="1080"/>
          <w:tab w:val="left" w:pos="12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4.Проведение анкетирования студентов выпускных групп по прогнозу трудоустройства.</w:t>
      </w:r>
    </w:p>
    <w:p w:rsidR="00C94FF2" w:rsidRPr="00FB6516" w:rsidRDefault="00C94FF2" w:rsidP="00C94FF2">
      <w:pPr>
        <w:tabs>
          <w:tab w:val="left" w:pos="900"/>
          <w:tab w:val="left" w:pos="1080"/>
          <w:tab w:val="left" w:pos="12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5.Изучение рынка труда и </w:t>
      </w:r>
      <w:r w:rsidRPr="00FB6516">
        <w:rPr>
          <w:rFonts w:ascii="Times New Roman" w:eastAsiaTheme="minorEastAsia" w:hAnsi="Times New Roman" w:cs="Times New Roman"/>
          <w:sz w:val="28"/>
          <w:szCs w:val="28"/>
        </w:rPr>
        <w:t>предоставление информации студентам, выпускникам колледжа, школьникам, родителям</w:t>
      </w: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 рейтинге наиболее востребованных  специалистах со средним  профессиональным образованием.</w:t>
      </w:r>
    </w:p>
    <w:p w:rsidR="00C94FF2" w:rsidRPr="00FB6516" w:rsidRDefault="00C94FF2" w:rsidP="00C94FF2">
      <w:pPr>
        <w:tabs>
          <w:tab w:val="left" w:pos="900"/>
          <w:tab w:val="left" w:pos="1080"/>
          <w:tab w:val="left" w:pos="12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6.Регистрация и  учет выпускников и студентов, обратившихся в Центр с целью поиска работы.</w:t>
      </w:r>
    </w:p>
    <w:p w:rsidR="00C94FF2" w:rsidRPr="00FB6516" w:rsidRDefault="00C94FF2" w:rsidP="00C94FF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7.Оформление информационных писем</w:t>
      </w:r>
      <w:r w:rsidRPr="00FB65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 организации и учреждения с перечнем профессий и специальностей, квалификацией выпускников, для получения заявок  на вакансии.</w:t>
      </w:r>
    </w:p>
    <w:p w:rsidR="00C94FF2" w:rsidRPr="00FB6516" w:rsidRDefault="00C94FF2" w:rsidP="00C94F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8.Предоставление информации студентам о программах автономного округа, направленных на стабилизацию ситуации на рынке труда.</w:t>
      </w:r>
    </w:p>
    <w:p w:rsidR="00C94FF2" w:rsidRPr="00FB6516" w:rsidRDefault="00C94FF2" w:rsidP="00C94F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9.Оказание помощи по  формированию  «портфолио» выпускников.</w:t>
      </w:r>
    </w:p>
    <w:p w:rsidR="00C94FF2" w:rsidRPr="00FB6516" w:rsidRDefault="00C94FF2" w:rsidP="00C94F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10.Подготовка и</w:t>
      </w:r>
      <w:r w:rsidR="00F808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своевременное предоставление </w:t>
      </w: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отчетности о трудоустройстве по запросам.</w:t>
      </w:r>
    </w:p>
    <w:p w:rsidR="00C94FF2" w:rsidRPr="00FB6516" w:rsidRDefault="00C94FF2" w:rsidP="00C94F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11. Мониторинг востребованности выпускников.</w:t>
      </w:r>
    </w:p>
    <w:p w:rsidR="00C94FF2" w:rsidRPr="00FB6516" w:rsidRDefault="00C94FF2" w:rsidP="00C94FF2">
      <w:p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12.Проведение консультаций, лекций</w:t>
      </w: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ст</w:t>
      </w:r>
      <w:r w:rsidR="00F8083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удентам и выпускникам колледжа </w:t>
      </w: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по вопросам эффективного трудоустройства </w:t>
      </w:r>
      <w:proofErr w:type="gramStart"/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>в том числе временного).</w:t>
      </w:r>
    </w:p>
    <w:p w:rsidR="00C94FF2" w:rsidRPr="00FB6516" w:rsidRDefault="00C94FF2" w:rsidP="00C94FF2">
      <w:p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>13. Создание  муниципальной базы данных, затрагивающих различные аспекты вопросов продолжения образования, трудоустройства, дополнительных умений и навыков.</w:t>
      </w:r>
    </w:p>
    <w:p w:rsidR="00D75366" w:rsidRPr="00F8083D" w:rsidRDefault="00C94FF2" w:rsidP="00F808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6516">
        <w:rPr>
          <w:rFonts w:ascii="Times New Roman" w:eastAsiaTheme="minorEastAsia" w:hAnsi="Times New Roman" w:cs="Times New Roman"/>
          <w:color w:val="auto"/>
          <w:sz w:val="28"/>
          <w:szCs w:val="28"/>
        </w:rPr>
        <w:t>14.</w:t>
      </w:r>
      <w:r w:rsidRPr="00FB65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Организация встреч и круглых столов работодателей со студентами  и выпускниками колледжа</w:t>
      </w:r>
      <w:r w:rsidR="00F8083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sectPr w:rsidR="00D75366" w:rsidRPr="00F8083D" w:rsidSect="00D7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E3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D6D448C"/>
    <w:multiLevelType w:val="multilevel"/>
    <w:tmpl w:val="C00AF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639378A"/>
    <w:multiLevelType w:val="hybridMultilevel"/>
    <w:tmpl w:val="02B2BF5E"/>
    <w:lvl w:ilvl="0" w:tplc="FE7EAB5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FF2"/>
    <w:rsid w:val="00981806"/>
    <w:rsid w:val="00C94FF2"/>
    <w:rsid w:val="00D75366"/>
    <w:rsid w:val="00F8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F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FF2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C94FF2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C94FF2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C94FF2"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styleId="5">
    <w:name w:val="heading 5"/>
    <w:basedOn w:val="a"/>
    <w:next w:val="a"/>
    <w:link w:val="50"/>
    <w:qFormat/>
    <w:rsid w:val="00C94FF2"/>
    <w:pPr>
      <w:keepNext/>
      <w:numPr>
        <w:ilvl w:val="4"/>
        <w:numId w:val="1"/>
      </w:numPr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styleId="6">
    <w:name w:val="heading 6"/>
    <w:basedOn w:val="a"/>
    <w:next w:val="a"/>
    <w:link w:val="60"/>
    <w:qFormat/>
    <w:rsid w:val="00C94FF2"/>
    <w:pPr>
      <w:keepNext/>
      <w:numPr>
        <w:ilvl w:val="5"/>
        <w:numId w:val="1"/>
      </w:numPr>
      <w:ind w:right="-289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qFormat/>
    <w:rsid w:val="00C94FF2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"/>
    <w:next w:val="a"/>
    <w:link w:val="80"/>
    <w:qFormat/>
    <w:rsid w:val="00C94FF2"/>
    <w:pPr>
      <w:keepNext/>
      <w:numPr>
        <w:ilvl w:val="7"/>
        <w:numId w:val="1"/>
      </w:numPr>
      <w:ind w:right="-289"/>
      <w:jc w:val="center"/>
      <w:outlineLvl w:val="7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styleId="9">
    <w:name w:val="heading 9"/>
    <w:basedOn w:val="a"/>
    <w:next w:val="a"/>
    <w:link w:val="90"/>
    <w:qFormat/>
    <w:rsid w:val="00C94FF2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FF2"/>
    <w:rPr>
      <w:rFonts w:ascii="Arial" w:eastAsia="Times New Roman" w:hAnsi="Arial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94FF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4FF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94FF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C94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F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C94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4FF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C94FF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C94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4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NPK</dc:creator>
  <cp:keywords/>
  <dc:description/>
  <cp:lastModifiedBy>Пользователь</cp:lastModifiedBy>
  <cp:revision>4</cp:revision>
  <dcterms:created xsi:type="dcterms:W3CDTF">2014-12-16T08:59:00Z</dcterms:created>
  <dcterms:modified xsi:type="dcterms:W3CDTF">2018-12-24T05:44:00Z</dcterms:modified>
</cp:coreProperties>
</file>