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9CB" w:rsidRPr="00455DD3" w:rsidRDefault="008A49CB" w:rsidP="00BB532D">
      <w:pPr>
        <w:spacing w:after="0" w:line="240" w:lineRule="auto"/>
        <w:textAlignment w:val="baseline"/>
        <w:outlineLvl w:val="0"/>
        <w:rPr>
          <w:rFonts w:ascii="Times New Roman" w:eastAsia="Times New Roman" w:hAnsi="Times New Roman" w:cs="Times New Roman"/>
          <w:b/>
          <w:color w:val="444444"/>
          <w:kern w:val="36"/>
          <w:sz w:val="32"/>
          <w:szCs w:val="32"/>
          <w:lang w:eastAsia="ru-RU"/>
        </w:rPr>
      </w:pPr>
      <w:bookmarkStart w:id="0" w:name="_GoBack"/>
      <w:r w:rsidRPr="00455DD3">
        <w:rPr>
          <w:rFonts w:ascii="Times New Roman" w:eastAsia="Times New Roman" w:hAnsi="Times New Roman" w:cs="Times New Roman"/>
          <w:b/>
          <w:color w:val="444444"/>
          <w:kern w:val="36"/>
          <w:sz w:val="32"/>
          <w:szCs w:val="32"/>
          <w:lang w:eastAsia="ru-RU"/>
        </w:rPr>
        <w:t>Статья 158. Кража</w:t>
      </w:r>
    </w:p>
    <w:bookmarkEnd w:id="0"/>
    <w:p w:rsidR="008A49CB" w:rsidRDefault="008A49CB" w:rsidP="00BB532D">
      <w:pPr>
        <w:jc w:val="both"/>
        <w:rPr>
          <w:rFonts w:ascii="Times New Roman" w:hAnsi="Times New Roman" w:cs="Times New Roman"/>
          <w:color w:val="444444"/>
          <w:sz w:val="24"/>
          <w:szCs w:val="24"/>
          <w:shd w:val="clear" w:color="auto" w:fill="E6E6E6"/>
        </w:rPr>
      </w:pPr>
    </w:p>
    <w:p w:rsidR="00507823" w:rsidRPr="008A49CB" w:rsidRDefault="008A49CB" w:rsidP="00BB532D">
      <w:pPr>
        <w:jc w:val="both"/>
        <w:rPr>
          <w:rFonts w:ascii="Times New Roman" w:hAnsi="Times New Roman" w:cs="Times New Roman"/>
          <w:sz w:val="24"/>
          <w:szCs w:val="24"/>
        </w:rPr>
      </w:pPr>
      <w:r w:rsidRPr="00BB532D">
        <w:rPr>
          <w:rFonts w:ascii="Times New Roman" w:hAnsi="Times New Roman" w:cs="Times New Roman"/>
          <w:color w:val="444444"/>
          <w:sz w:val="24"/>
          <w:szCs w:val="24"/>
        </w:rPr>
        <w:t xml:space="preserve">Статья 158. Кража 1. </w:t>
      </w:r>
      <w:proofErr w:type="gramStart"/>
      <w:r w:rsidRPr="00BB532D">
        <w:rPr>
          <w:rFonts w:ascii="Times New Roman" w:hAnsi="Times New Roman" w:cs="Times New Roman"/>
          <w:color w:val="444444"/>
          <w:sz w:val="24"/>
          <w:szCs w:val="24"/>
        </w:rPr>
        <w:t>Кража, то есть тайное хищение чужого имущества,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w:t>
      </w:r>
      <w:proofErr w:type="gramEnd"/>
      <w:r w:rsidRPr="00BB532D">
        <w:rPr>
          <w:rFonts w:ascii="Times New Roman" w:hAnsi="Times New Roman" w:cs="Times New Roman"/>
          <w:color w:val="444444"/>
          <w:sz w:val="24"/>
          <w:szCs w:val="24"/>
        </w:rPr>
        <w:t xml:space="preserve"> двух лет, либо арестом на срок до четырех месяцев, либо лишением свободы на срок до двух лет. 2. Кража, совершенная: а) группой лиц по предварительному сговору; б) с незаконным проникновением в помещение либо иное хранилище; в) с причинением значительного ущерба гражданину; </w:t>
      </w:r>
      <w:proofErr w:type="gramStart"/>
      <w:r w:rsidRPr="00BB532D">
        <w:rPr>
          <w:rFonts w:ascii="Times New Roman" w:hAnsi="Times New Roman" w:cs="Times New Roman"/>
          <w:color w:val="444444"/>
          <w:sz w:val="24"/>
          <w:szCs w:val="24"/>
        </w:rPr>
        <w:t>г) из одежды, сумки или другой ручной клади, находившихся при потерпевшем,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w:t>
      </w:r>
      <w:proofErr w:type="gramEnd"/>
      <w:r w:rsidRPr="00BB532D">
        <w:rPr>
          <w:rFonts w:ascii="Times New Roman" w:hAnsi="Times New Roman" w:cs="Times New Roman"/>
          <w:color w:val="444444"/>
          <w:sz w:val="24"/>
          <w:szCs w:val="24"/>
        </w:rPr>
        <w:t xml:space="preserve"> свободы на срок до одного года или без такового, либо лишением свободы на срок до пяти лет с ограничением свободы на срок до одного года или без такового. 3. Кража, совершенная: а) с незаконным проникновением в жилище; б) из нефтепровода, нефтепродуктопровода, газопровода; в) в крупном размере; </w:t>
      </w:r>
      <w:proofErr w:type="gramStart"/>
      <w:r w:rsidRPr="00BB532D">
        <w:rPr>
          <w:rFonts w:ascii="Times New Roman" w:hAnsi="Times New Roman" w:cs="Times New Roman"/>
          <w:color w:val="444444"/>
          <w:sz w:val="24"/>
          <w:szCs w:val="24"/>
        </w:rPr>
        <w:t>г) с банковского счета, а равно в отношении электронных денежных средств (при отсутствии признаков преступления, предусмотренного статьей 159.3 настоящего Кодекса), — 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w:t>
      </w:r>
      <w:proofErr w:type="gramEnd"/>
      <w:r w:rsidRPr="00BB532D">
        <w:rPr>
          <w:rFonts w:ascii="Times New Roman" w:hAnsi="Times New Roman" w:cs="Times New Roman"/>
          <w:color w:val="444444"/>
          <w:sz w:val="24"/>
          <w:szCs w:val="24"/>
        </w:rPr>
        <w:t xml:space="preserve"> </w:t>
      </w:r>
      <w:proofErr w:type="gramStart"/>
      <w:r w:rsidRPr="00BB532D">
        <w:rPr>
          <w:rFonts w:ascii="Times New Roman" w:hAnsi="Times New Roman" w:cs="Times New Roman"/>
          <w:color w:val="444444"/>
          <w:sz w:val="24"/>
          <w:szCs w:val="24"/>
        </w:rPr>
        <w:t>срок до полутора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 4.</w:t>
      </w:r>
      <w:proofErr w:type="gramEnd"/>
      <w:r w:rsidRPr="00BB532D">
        <w:rPr>
          <w:rFonts w:ascii="Times New Roman" w:hAnsi="Times New Roman" w:cs="Times New Roman"/>
          <w:color w:val="444444"/>
          <w:sz w:val="24"/>
          <w:szCs w:val="24"/>
        </w:rPr>
        <w:t xml:space="preserve"> </w:t>
      </w:r>
      <w:proofErr w:type="gramStart"/>
      <w:r w:rsidRPr="00BB532D">
        <w:rPr>
          <w:rFonts w:ascii="Times New Roman" w:hAnsi="Times New Roman" w:cs="Times New Roman"/>
          <w:color w:val="444444"/>
          <w:sz w:val="24"/>
          <w:szCs w:val="24"/>
        </w:rPr>
        <w:t>Кража, совершенная: а) организованной группой; б) в особо крупном размере, — 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roofErr w:type="gramEnd"/>
      <w:r w:rsidRPr="00BB532D">
        <w:rPr>
          <w:rFonts w:ascii="Times New Roman" w:hAnsi="Times New Roman" w:cs="Times New Roman"/>
          <w:color w:val="444444"/>
          <w:sz w:val="24"/>
          <w:szCs w:val="24"/>
        </w:rPr>
        <w:t xml:space="preserve"> Примечания: 1. Под хищением в статьях настоящего Кодекса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 2. Значительный ущерб гражданину в статьях настоящей главы, за исключением части пятой статьи 159, определяется с учетом его имущественного положения, но не может составлять менее пяти тысяч рублей. 3. Под помещением в статьях настоящей главы понимаются строения и сооружения независимо от форм собственности, предназначенные для временного нахождения людей или размещения материальных ценностей в производственных или иных служебных целях. Под хранилищем в статьях настоящей главы понимаются хозяйственные помещения, обособленные от жилых построек, участки территории, трубопроводы, иные сооружения независимо от форм собственности, которые предназначены для постоянного или временного хранения материальных ценностей. 4. Крупным размером в статьях настоящей главы, за исключением частей шестой и седьмой статьи 159, статей 159.1, 159.5, признается стоимость имущества, превышающая двести пятьдесят тысяч рублей, а </w:t>
      </w:r>
      <w:r w:rsidRPr="00BB532D">
        <w:rPr>
          <w:rFonts w:ascii="Times New Roman" w:hAnsi="Times New Roman" w:cs="Times New Roman"/>
          <w:color w:val="444444"/>
          <w:sz w:val="24"/>
          <w:szCs w:val="24"/>
        </w:rPr>
        <w:lastRenderedPageBreak/>
        <w:t>особо крупным — один миллион рублей. Комментарий к</w:t>
      </w:r>
      <w:proofErr w:type="gramStart"/>
      <w:r w:rsidRPr="00BB532D">
        <w:rPr>
          <w:rFonts w:ascii="Times New Roman" w:hAnsi="Times New Roman" w:cs="Times New Roman"/>
          <w:color w:val="444444"/>
          <w:sz w:val="24"/>
          <w:szCs w:val="24"/>
        </w:rPr>
        <w:t xml:space="preserve"> С</w:t>
      </w:r>
      <w:proofErr w:type="gramEnd"/>
      <w:r w:rsidRPr="00BB532D">
        <w:rPr>
          <w:rFonts w:ascii="Times New Roman" w:hAnsi="Times New Roman" w:cs="Times New Roman"/>
          <w:color w:val="444444"/>
          <w:sz w:val="24"/>
          <w:szCs w:val="24"/>
        </w:rPr>
        <w:t xml:space="preserve">т. 158 УК РФ 1. Понятием «хищение» охватывается группа преступных посягательств на чужое имущество. Содержание термина «хищение» раскрыто в п. 1 примеч. к комментируемой статье 158 УК РФ. Сущность хищения заключается в противоправном, безвозмездном изъятии чужого имущества, его обращении в пользу виновного, а равно других лиц. Данные действия совершаются только с корыстной целью и обязаны причинить материальный ущерб собственнику или владельцу имущества. 2. </w:t>
      </w:r>
      <w:proofErr w:type="gramStart"/>
      <w:r w:rsidRPr="00BB532D">
        <w:rPr>
          <w:rFonts w:ascii="Times New Roman" w:hAnsi="Times New Roman" w:cs="Times New Roman"/>
          <w:color w:val="444444"/>
          <w:sz w:val="24"/>
          <w:szCs w:val="24"/>
        </w:rPr>
        <w:t>В зависимости от способа совершения преступления в гл. 21 УК выделяются такие формы хищения, как кража (ст. 158), мошенничество (ст. 159), присвоение и растрата (ст. 160), грабеж (ст. 161), разбой (ст. 162 УК РФ).</w:t>
      </w:r>
      <w:proofErr w:type="gramEnd"/>
      <w:r w:rsidRPr="00BB532D">
        <w:rPr>
          <w:rFonts w:ascii="Times New Roman" w:hAnsi="Times New Roman" w:cs="Times New Roman"/>
          <w:color w:val="444444"/>
          <w:sz w:val="24"/>
          <w:szCs w:val="24"/>
        </w:rPr>
        <w:t xml:space="preserve"> Особое место в этом ряду занимает вымогательство (ст. 163 УК). Оно не относится к хищениям, но в то же время обладает многими одинаковыми с ними признаками. 3. О хищении как о родовом понятии также говорится в ст. ст. 164, 221, 226, 227, 229, 325 УК РФ. 4. Объект хищения — общественные отношения, складывающиеся в сфере распределения и </w:t>
      </w:r>
      <w:proofErr w:type="gramStart"/>
      <w:r w:rsidRPr="00BB532D">
        <w:rPr>
          <w:rFonts w:ascii="Times New Roman" w:hAnsi="Times New Roman" w:cs="Times New Roman"/>
          <w:color w:val="444444"/>
          <w:sz w:val="24"/>
          <w:szCs w:val="24"/>
        </w:rPr>
        <w:t>перераспределения</w:t>
      </w:r>
      <w:proofErr w:type="gramEnd"/>
      <w:r w:rsidRPr="00BB532D">
        <w:rPr>
          <w:rFonts w:ascii="Times New Roman" w:hAnsi="Times New Roman" w:cs="Times New Roman"/>
          <w:color w:val="444444"/>
          <w:sz w:val="24"/>
          <w:szCs w:val="24"/>
        </w:rPr>
        <w:t xml:space="preserve"> материальных благ и относящиеся к категории «собственность». Хищение не влечет за собой утраты собственником права на изъятое у него в ходе преступления имущество, а у лица, совершившего хищение, не возникает права собственности на похищенное. Любая форма распоряжением им похищенным — незаконна. 5. Предмет хищения — всегда конкретное чужое имущество, это только предметы материального мира, имеющие потребительскую стоимость (цену, обязательно выраженную в денежных единицах), сами деньги, документы, служащие эквивалентом денег. Похищено может быть как движимое, так и недвижимое имущество, а равно имущество, изъятое из гражданского оборота. </w:t>
      </w:r>
      <w:proofErr w:type="gramStart"/>
      <w:r w:rsidRPr="00BB532D">
        <w:rPr>
          <w:rFonts w:ascii="Times New Roman" w:hAnsi="Times New Roman" w:cs="Times New Roman"/>
          <w:color w:val="444444"/>
          <w:sz w:val="24"/>
          <w:szCs w:val="24"/>
        </w:rPr>
        <w:t>Документы неимущественного характера, равно документы, не имеющие самостоятельной потребительской стоимости, но предоставляющие право на получение денег или имущества (сберегательные банковские книжки, багажные квитанции, накладные, чеки), не являются предметом хищения.</w:t>
      </w:r>
      <w:proofErr w:type="gramEnd"/>
      <w:r w:rsidRPr="00BB532D">
        <w:rPr>
          <w:rFonts w:ascii="Times New Roman" w:hAnsi="Times New Roman" w:cs="Times New Roman"/>
          <w:color w:val="444444"/>
          <w:sz w:val="24"/>
          <w:szCs w:val="24"/>
        </w:rPr>
        <w:t xml:space="preserve"> Равно не являются предметом хищения предметы, предоставляющие право на получение имущества, денег (номерки из раздевалок, кредитные и дебетовые карточки, ключи и электронные ключи к сейфам и хранилищам). Хищение вышеперечисленных документов, предметов с целью последующего похищения имущества — в зависимости от обстоятельств дела квалифицируется как приготовление к краже или мошенничеству. Хищение — имущественное преступление, поэтому его предметом не могут быть объекты интеллектуальной собственности, а также электрическая и тепловая энергия. 6. Основные общие признаки хищения — противоправность, безвозмездность, изъятие имущества у законного собственника или обращение чужого имущества в пользу виновного или других лиц, причинение собственнику или владельцу имущества ущерба. О противоправности (незаконности, </w:t>
      </w:r>
      <w:proofErr w:type="spellStart"/>
      <w:r w:rsidRPr="00BB532D">
        <w:rPr>
          <w:rFonts w:ascii="Times New Roman" w:hAnsi="Times New Roman" w:cs="Times New Roman"/>
          <w:color w:val="444444"/>
          <w:sz w:val="24"/>
          <w:szCs w:val="24"/>
        </w:rPr>
        <w:t>нелегитимности</w:t>
      </w:r>
      <w:proofErr w:type="spellEnd"/>
      <w:r w:rsidRPr="00BB532D">
        <w:rPr>
          <w:rFonts w:ascii="Times New Roman" w:hAnsi="Times New Roman" w:cs="Times New Roman"/>
          <w:color w:val="444444"/>
          <w:sz w:val="24"/>
          <w:szCs w:val="24"/>
        </w:rPr>
        <w:t xml:space="preserve">) хищения свидетельствует его совершение в нарушение существующих норм права. Безвозмездно — значит без компенсации потребительской стоимости. Изъятие имущества — реальное действие в материальном мире. Оно обычно выражается в непосредственном перемещении материальных ценностей в пространстве </w:t>
      </w:r>
      <w:proofErr w:type="gramStart"/>
      <w:r w:rsidRPr="00BB532D">
        <w:rPr>
          <w:rFonts w:ascii="Times New Roman" w:hAnsi="Times New Roman" w:cs="Times New Roman"/>
          <w:color w:val="444444"/>
          <w:sz w:val="24"/>
          <w:szCs w:val="24"/>
        </w:rPr>
        <w:t>от</w:t>
      </w:r>
      <w:proofErr w:type="gramEnd"/>
      <w:r w:rsidRPr="00BB532D">
        <w:rPr>
          <w:rFonts w:ascii="Times New Roman" w:hAnsi="Times New Roman" w:cs="Times New Roman"/>
          <w:color w:val="444444"/>
          <w:sz w:val="24"/>
          <w:szCs w:val="24"/>
        </w:rPr>
        <w:t xml:space="preserve"> собственника (законного владельца) к виновному, другим лицам. Обращение имущества в пользу виновного и других лиц — форма хищения, для которой характерно не перемещение предмета хищения в материальном мире, а незаконное оформление документов о переходе права на имущество виновному, иным лицам. Хищение может быть также осуществлено путем учинения собственнику препятствий к пользованию и </w:t>
      </w:r>
      <w:proofErr w:type="gramStart"/>
      <w:r w:rsidRPr="00BB532D">
        <w:rPr>
          <w:rFonts w:ascii="Times New Roman" w:hAnsi="Times New Roman" w:cs="Times New Roman"/>
          <w:color w:val="444444"/>
          <w:sz w:val="24"/>
          <w:szCs w:val="24"/>
        </w:rPr>
        <w:t>распоряжению</w:t>
      </w:r>
      <w:proofErr w:type="gramEnd"/>
      <w:r w:rsidRPr="00BB532D">
        <w:rPr>
          <w:rFonts w:ascii="Times New Roman" w:hAnsi="Times New Roman" w:cs="Times New Roman"/>
          <w:color w:val="444444"/>
          <w:sz w:val="24"/>
          <w:szCs w:val="24"/>
        </w:rPr>
        <w:t xml:space="preserve"> принадлежащим ему имуществом. Изъятие чужого имущества в процессе хищения всегда совершается без согласия его собственника и вопреки воле последнего при заведомом отсутствии у виновного права на изымаемое, обращаемое им в свою собственность, собственность других лиц имущество. 7. Отграничение хищения от </w:t>
      </w:r>
      <w:r w:rsidRPr="00BB532D">
        <w:rPr>
          <w:rFonts w:ascii="Times New Roman" w:hAnsi="Times New Roman" w:cs="Times New Roman"/>
          <w:color w:val="444444"/>
          <w:sz w:val="24"/>
          <w:szCs w:val="24"/>
        </w:rPr>
        <w:lastRenderedPageBreak/>
        <w:t xml:space="preserve">смежных преступлений и правонарушений. Если у собственника изымается имущество даже с явным нарушением установленного порядка, однако лицо, осуществляющее данные действия, имеет на спорное имущество действительное, а равно предполагаемое право (например, бухгалтер удержал из подотчетных сумм причитающуюся ему заработную плату), то такие действия состава хищения не образуют. Не будет состава преступления, если имущество хотя и было изъято из мест хранения, но все же осталось в фондах собственника или средства от его реализации были израсходованы на нужды собственника, хотя и с явным нарушением установленного порядка. В зависимости от обстоятельств дела лицо в вышеперечисленных случаях может нести ответственность за самоуправство (ст. 330), злоупотребление полномочиями (ст. 201) или злоупотребление должностными полномочиями (ст. 285 УК РФ). Не является хищением временное использование виновным чужого имущества в своих целях, в рамках которого распоряжение этим имуществом не происходит. При наличии определенных обстоятельств такие действия могут квалифицироваться по ст. ст. 165, 166 УК. 8. Причинение ущерба — обязательный признак хищения. Не образуют состава хищения манипуляции с чужим имуществом, не причинившие ущерба собственнику. Материальный ущерб, причиненный собственнику или владельцу имущества, должен </w:t>
      </w:r>
      <w:proofErr w:type="gramStart"/>
      <w:r w:rsidRPr="00BB532D">
        <w:rPr>
          <w:rFonts w:ascii="Times New Roman" w:hAnsi="Times New Roman" w:cs="Times New Roman"/>
          <w:color w:val="444444"/>
          <w:sz w:val="24"/>
          <w:szCs w:val="24"/>
        </w:rPr>
        <w:t>находится</w:t>
      </w:r>
      <w:proofErr w:type="gramEnd"/>
      <w:r w:rsidRPr="00BB532D">
        <w:rPr>
          <w:rFonts w:ascii="Times New Roman" w:hAnsi="Times New Roman" w:cs="Times New Roman"/>
          <w:color w:val="444444"/>
          <w:sz w:val="24"/>
          <w:szCs w:val="24"/>
        </w:rPr>
        <w:t xml:space="preserve"> в причинной связи с действиями лица, совершившего хищение. Оценке в данном случае подлежит только само похищенное имущество. Все иные формы ущерба, причинение которых обусловлено фактом хищения чужого имущества, оценке в данном случае не подлежат. Хищение чужого имущества путем кражи, мошенничества, присвоения или растраты признается мелким, если стоимость похищенного имущества не превышает 1000 руб. (</w:t>
      </w:r>
      <w:proofErr w:type="spellStart"/>
      <w:r w:rsidRPr="00BB532D">
        <w:rPr>
          <w:rFonts w:ascii="Times New Roman" w:hAnsi="Times New Roman" w:cs="Times New Roman"/>
          <w:color w:val="444444"/>
          <w:sz w:val="24"/>
          <w:szCs w:val="24"/>
        </w:rPr>
        <w:t>примечечание</w:t>
      </w:r>
      <w:proofErr w:type="spellEnd"/>
      <w:r w:rsidRPr="00BB532D">
        <w:rPr>
          <w:rFonts w:ascii="Times New Roman" w:hAnsi="Times New Roman" w:cs="Times New Roman"/>
          <w:color w:val="444444"/>
          <w:sz w:val="24"/>
          <w:szCs w:val="24"/>
        </w:rPr>
        <w:t xml:space="preserve"> к статье 7.27 КоАП России). Размер ущерба, причиненный хищением, наличие которого обусловливает наступление уголовной ответственности, неоднократно изменялся. С 1 июля по 5 ноября 2002 г. его размер составлял пять минимальных </w:t>
      </w:r>
      <w:proofErr w:type="gramStart"/>
      <w:r w:rsidRPr="00BB532D">
        <w:rPr>
          <w:rFonts w:ascii="Times New Roman" w:hAnsi="Times New Roman" w:cs="Times New Roman"/>
          <w:color w:val="444444"/>
          <w:sz w:val="24"/>
          <w:szCs w:val="24"/>
        </w:rPr>
        <w:t>размеров оплаты труда</w:t>
      </w:r>
      <w:proofErr w:type="gramEnd"/>
      <w:r w:rsidRPr="00BB532D">
        <w:rPr>
          <w:rFonts w:ascii="Times New Roman" w:hAnsi="Times New Roman" w:cs="Times New Roman"/>
          <w:color w:val="444444"/>
          <w:sz w:val="24"/>
          <w:szCs w:val="24"/>
        </w:rPr>
        <w:t xml:space="preserve">, затем — один минимальный размер оплаты труда. С 8 июля 2007 г. по 31 мая 2008 г. он был равен 100 руб. и сейчас составляет 1000 руб. При квалификации действий прошлых лет следует проверить: не образуют ли действия виновного состава мелкого хищения. </w:t>
      </w:r>
      <w:proofErr w:type="gramStart"/>
      <w:r w:rsidRPr="00BB532D">
        <w:rPr>
          <w:rFonts w:ascii="Times New Roman" w:hAnsi="Times New Roman" w:cs="Times New Roman"/>
          <w:color w:val="444444"/>
          <w:sz w:val="24"/>
          <w:szCs w:val="24"/>
        </w:rPr>
        <w:t>Бесплатная юридическая консультация по телефонам: 8 (495) 899-03-81 (Москва и МО) 8 (812) 213-20-63 (Санкт-Петербург и ЛО) 8 (800) 505-76-29 (Регионы РФ) Хищение чужого имущества на сумму менее 1000 руб. при наличии признаков преступлений, предусмотренных ч. ч. 2 — 4 комментируемой статьи, ч. ч. 2 и 3 ст. 159, ч. ч. 2 и 3 ст. 160 УК, влечет наступление не административной</w:t>
      </w:r>
      <w:proofErr w:type="gramEnd"/>
      <w:r w:rsidRPr="00BB532D">
        <w:rPr>
          <w:rFonts w:ascii="Times New Roman" w:hAnsi="Times New Roman" w:cs="Times New Roman"/>
          <w:color w:val="444444"/>
          <w:sz w:val="24"/>
          <w:szCs w:val="24"/>
        </w:rPr>
        <w:t xml:space="preserve">, а уголовной ответственности (ст. 7.27 КоАП). Обязательным условием правильной квалификации содеянного является установление стоимости похищенного имущества. Определяя размер похищенного имущества, следует исходить из его фактической стоимости на момент совершения преступления. При отсутствии достоверных сведений о цене стоимость похищенного имущества может быть установлена на основании заключения эксперта. Особая историческая, научная, художественная или культурная ценность похищенных предметов или документов (ст. 164 УК) (независимо от способа хищения) определяется только на основании экспертного заключения с учетом не только их стоимости в денежном выражении, но и значимости для истории, науки, искусства или культуры. Отсутствие в уголовном деле данных о стоимости тайно похищенного имущества, а равно отсутствие в уголовном деле данных о стоимости имущества, на похищение которого был направлен умысел виновного при покушении на кражу, является основанием для прекращения уголовного дела за отсутствием состава преступления. Например, Н. был осужден по ч. 3 ст. 30, ч. 1 комментируемой статьи. Согласно приговору он был признан виновным в том, что с </w:t>
      </w:r>
      <w:r w:rsidRPr="00BB532D">
        <w:rPr>
          <w:rFonts w:ascii="Times New Roman" w:hAnsi="Times New Roman" w:cs="Times New Roman"/>
          <w:color w:val="444444"/>
          <w:sz w:val="24"/>
          <w:szCs w:val="24"/>
        </w:rPr>
        <w:lastRenderedPageBreak/>
        <w:t>целью тайного хищения проник в автомобиль, однако свой преступный умысел до конца не довел, поскольку был задержан работниками милиции. Приговор в отношении Н. был отменен, уголовное дело прекращено, поскольку органы предварительного расследования, предъявляя ему обвинение, не смогли определить стоимость</w:t>
      </w:r>
      <w:r w:rsidRPr="008A49CB">
        <w:rPr>
          <w:rFonts w:ascii="Times New Roman" w:hAnsi="Times New Roman" w:cs="Times New Roman"/>
          <w:color w:val="444444"/>
          <w:sz w:val="24"/>
          <w:szCs w:val="24"/>
          <w:shd w:val="clear" w:color="auto" w:fill="E6E6E6"/>
        </w:rPr>
        <w:t xml:space="preserve"> </w:t>
      </w:r>
      <w:r w:rsidRPr="00BB532D">
        <w:rPr>
          <w:rFonts w:ascii="Times New Roman" w:hAnsi="Times New Roman" w:cs="Times New Roman"/>
          <w:color w:val="444444"/>
          <w:sz w:val="24"/>
          <w:szCs w:val="24"/>
        </w:rPr>
        <w:t xml:space="preserve">предполагаемого к похищению имущества, так как не установили, что именно намеревался Н. похитить из автомобиля. 9. Единственная цель совершения хищения — корысть. Даже явно незаконные действия, совершенные с чужой собственностью в иных целях, состава хищения не образуют. Наличие вышеперечисленных признаков хищения — обязательная составляющая состава преступления любого хищения. 10. Оконченный состав — если имущество у владельца изъято, последний получил реальную возможность пользоваться и распоряжаться им по своему усмотрению. Если виновный, совершив определенные действия, направленные на хищение чужого имущества, успел завладеть им, однако по независящим от него обстоятельствам возможность воспользоваться похищенным, распорядиться им, не наступила, содеянное квалифицируется как покушение на хищение. Исключением является разбой, считающийся оконченным с момента нападения в целях хищения чужого имущества, при наличии признаков, указанных в диспозиции ст. 162 УК. 11. Объективная сторона хищения — действия виновного в материальном мире, направленные на изъятие чужого имущества и обращение его в свою пользу или пользу иных лиц. 12. Субъект хищения — вменяемое физическое лицо. Ответственность по ст. ст. 158, 161, 162, 163 УК наступает с 14 лет, по ст. ст. 159, 160, 164 — с 16 лет. 13. С субъективной стороны любое хищение предполагает наличие у виновного прямого, как правило, конкретизированного умысла, направленного на завладение конкретным чужим имуществом преступным путем с целью обращения его в свою пользу или пользу третьих лиц. Виновный всегда осознает не только общественную опасность своих действий, но и хорошо знает, что похищает чужое имущество. Сказанное означает, что он предвидит обязательное наступление опасных последствий в виде причинения собственнику имущества или иному владельца материального ущерба, желает этого. Корыстный мотив определяет направленность умысла виновного на хищение. Соучастники могут иметь и иные побуждения, однако они в любом случае должны быть осведомлены о характере совершаемых исполнителем действий. Не будет состава хищения, если лицо изъяло чужое имущество не из корыстных побуждений, например, из какой-либо иной личной заинтересованности, ложно понятых служебных интересов, для временного пользования. Хищению наряду с корыстным мотивом могут сопутствовать и иные мотивы (хулиганские, месть и др.), однако отсутствие корысти в действиях виновного исключает возможность квалификации содеянного как хищение. Все дела о хищении являются делами публичного обвинения, следовательно, при решении вопроса о привлечении виновных к уголовной ответственности мнение собственника (законного владельца) значения не имеет. Если при рассмотрении дела о хищении транспортного средства выяснится, что виновный не преследовал цели распоряжения указанным транспортным средством, содеянное при наличии к тому оснований квалифицируется как угон (ст. 166 УК), если такая квалификация содеянного не ухудшает его положение. 14. По вопросам судебной практики по делам о хищениях Пленумом ВС РФ даны разъяснения в Постановлениях от 27.12.2002 N 29, от 27.12.2007 N 51. 15. Кража — тайное хищение чужого имущества. Объект кражи — правоотношения, относящиеся к категории «собственность». 16. Объективная сторона кражи как формы хищения заключается в тайном незаконном изъятии имущества в отсутствие его собственника или владельца, а равно посторонних лиц, если такое изъятие совершено в их присутствии, но незаметно для них. Если посторонние видели, что совершается хищение, однако виновный, исходя из </w:t>
      </w:r>
      <w:r w:rsidRPr="00BB532D">
        <w:rPr>
          <w:rFonts w:ascii="Times New Roman" w:hAnsi="Times New Roman" w:cs="Times New Roman"/>
          <w:color w:val="444444"/>
          <w:sz w:val="24"/>
          <w:szCs w:val="24"/>
        </w:rPr>
        <w:lastRenderedPageBreak/>
        <w:t xml:space="preserve">анализа окружающей обстановки, полагал, что действует тайно, содеянное также является тайным хищением чужого имущества. Если присутствующие при незаконном изъятии чужого имущества не осознают противоправность действий виновного либо являются его друзьями, сообщниками или близкими родственниками, в </w:t>
      </w:r>
      <w:proofErr w:type="gramStart"/>
      <w:r w:rsidRPr="00BB532D">
        <w:rPr>
          <w:rFonts w:ascii="Times New Roman" w:hAnsi="Times New Roman" w:cs="Times New Roman"/>
          <w:color w:val="444444"/>
          <w:sz w:val="24"/>
          <w:szCs w:val="24"/>
        </w:rPr>
        <w:t>связи</w:t>
      </w:r>
      <w:proofErr w:type="gramEnd"/>
      <w:r w:rsidRPr="00BB532D">
        <w:rPr>
          <w:rFonts w:ascii="Times New Roman" w:hAnsi="Times New Roman" w:cs="Times New Roman"/>
          <w:color w:val="444444"/>
          <w:sz w:val="24"/>
          <w:szCs w:val="24"/>
        </w:rPr>
        <w:t xml:space="preserve"> с чем совершающий кражу рассчитывает, что никакого противодействия с их стороны при изъятии имущества не будет, либо его действия даже одобрят, содеянное квалифицируется как кража. </w:t>
      </w:r>
      <w:proofErr w:type="gramStart"/>
      <w:r w:rsidRPr="00BB532D">
        <w:rPr>
          <w:rFonts w:ascii="Times New Roman" w:hAnsi="Times New Roman" w:cs="Times New Roman"/>
          <w:color w:val="444444"/>
          <w:sz w:val="24"/>
          <w:szCs w:val="24"/>
        </w:rPr>
        <w:t>Когда перечисленные лица принимают меры к пресечению хищения чужого имущества (например, требуют его прекратить), ответственность виновного за содеянное наступает по статье 161 УК РФ.</w:t>
      </w:r>
      <w:proofErr w:type="gramEnd"/>
      <w:r w:rsidRPr="00BB532D">
        <w:rPr>
          <w:rFonts w:ascii="Times New Roman" w:hAnsi="Times New Roman" w:cs="Times New Roman"/>
          <w:color w:val="444444"/>
          <w:sz w:val="24"/>
          <w:szCs w:val="24"/>
        </w:rPr>
        <w:t xml:space="preserve"> Если в ходе совершения кражи действия виновного обнаруживаются собственником, иным владельцем имущества либо другими лицами, однако виновный, сознавая это, продолжает совершать незаконное изъятие имущества или удерживает его, содеянное квалифицируется как грабеж, а в случае применения насилия, опасного для жизни или здоровья, либо угрозы применения такого насилия — как разбой. Действия виновного не перерастают в грабеж, если, скрываясь, он по объективным причинам не в состоянии избавиться от похищенного имущества. Например, лицо совершало тайное хищение одежды, надевая на себя похищенные вещи. В этот момент виновный обнаружен собственником. Скрываясь от последнего, похититель, бросив на ходу часть похищенного, убежал, унеся с собой те предметы одежды, которые не смог быстро с себя снять. 17. По общему правилу кража считается оконченной, если имущество изъято и у виновного появилась реальная возможность пользоваться им, распоряжаться по своему усмотрению, например, обратить похищенное в свою пользу или в пользу других лиц, распорядиться им с корыстной целью иным образом. В то же время в некоторых случаях сложилась устойчивая практика считать преступление оконченным сразу после того, как имущество было выведено из владения собственника. Например, считается, что квартирный вор, задержанный с поличным на выходе из подъезда, совершил оконченное хищение, поскольку предметы, помещенные в закрытое пространство или на охраняемую территорию, продолжают находиться в ведении собственника до тех пор, пока их не вынесли за пределы этого пространства или территории. Следовательно, субъект, противоправно изымающий чужое имущество, например, в магазине самообслуживания, задержанный в магазине, хотя и за пределами секции, откуда им был похищен товар, совершил покушение на кражу, а после того как он покинул магазин, в его действиях будет оконченный состав тайного хищения. Аналогично считается оконченной карманная кража сразу после того, как карманный вор вытащил из кармана потерпевшего кошелек. Исключением из общего правила является тайное похищение быстро потребляемых товаров, к числу которых обычно относятся продукты питания. Например, если виновный с целью кражи проник в чужую квартиру, где употребил дорогие продукты и вина, в его действиях будет оконченный состав преступления. Особую сложность вызывает у практиков квалификация содеянного виновными в случаях, когда они, проникнув в жилище с целью хищения, например, дорогих ювелирных изделий и приготовив к изъятию чужое имущество в крупном размере, успели только употребить дорогостоящие продукты, после чего были задержаны с поличным. Очевидно, что в данном случае имело место покушение на тайное хищение чужого имущества в крупном размере. 18. От совокупности краж следует отличать продолжаемое тайное хищение чужого имущества, состоящее из ряда тождественных преступных действий, совершаемых путем изъятия чужого имущества из одного и того же источника, объединенных единым умыслом и составляющих в своей совокупности единое преступление. 19. Субъектом кражи может быть любое вменяемое физическое лицо, достигшее 14-летнего возраста. 20. Субъективная сторона кражи характеризуется наличием прямого, как правило, </w:t>
      </w:r>
      <w:r w:rsidRPr="00BB532D">
        <w:rPr>
          <w:rFonts w:ascii="Times New Roman" w:hAnsi="Times New Roman" w:cs="Times New Roman"/>
          <w:color w:val="444444"/>
          <w:sz w:val="24"/>
          <w:szCs w:val="24"/>
        </w:rPr>
        <w:lastRenderedPageBreak/>
        <w:t xml:space="preserve">конкретизированного умысла и корыстной цели. Сознанием субъекта охватываются следующие моменты: похищаемое имущество является чужим; у виновного нет права им распоряжаться; имущество изымается только против воли собственника; поскольку изъятие происходит тайно, то о совершении преступления собственник имущества ничего не знает. Лицо, организовавшее преступление либо склонившее к совершению кражи заведомо не подлежащего уголовной ответственности участника преступления, в соответствии с ч. 2 ст. 33 УК РФ несет уголовную ответственность как исполнитель. При наличии оснований его действия дополнительно квалифицируются по ст. 150 УК. 21. В тех случаях, когда группа лиц предварительно договорилась о совершении кражи чужого имущества, но кто-либо из соисполнителей вышел за пределы сговора (эксцесс исполнителя), совершил грабеж или разбой, </w:t>
      </w:r>
      <w:proofErr w:type="gramStart"/>
      <w:r w:rsidRPr="00BB532D">
        <w:rPr>
          <w:rFonts w:ascii="Times New Roman" w:hAnsi="Times New Roman" w:cs="Times New Roman"/>
          <w:color w:val="444444"/>
          <w:sz w:val="24"/>
          <w:szCs w:val="24"/>
        </w:rPr>
        <w:t>содеянное</w:t>
      </w:r>
      <w:proofErr w:type="gramEnd"/>
      <w:r w:rsidRPr="00BB532D">
        <w:rPr>
          <w:rFonts w:ascii="Times New Roman" w:hAnsi="Times New Roman" w:cs="Times New Roman"/>
          <w:color w:val="444444"/>
          <w:sz w:val="24"/>
          <w:szCs w:val="24"/>
        </w:rPr>
        <w:t xml:space="preserve"> им следует квалифицировать по соответствующим пунктам и частям ст. ст. 161, 162 УК. 22. Корыстная цель означает, что виновный намерен распорядиться похищенным имуществом как своим собственным. Не образуют состава кражи противоправные действия, направленные на завладение чужим имуществом не с корыстной целью, а, например, с целью его временного использования с последующим возвращением собственнику либо в связи с предполагаемым правом на это имущество. В зависимости от обстоятельств дела такие действия при наличии к тому оснований подлежат квалификации по ст. 330 или другим статьям УК. В тех случаях, когда незаконное изъятие имущества совершено при хулиганстве, изнасиловании или других преступных действиях, необходимо устанавливать, с какой целью было изъято это имущество. Если лицо преследовало корыстную цель, содеянное им в зависимости от способа завладения имуществом должно квалифицироваться по совокупности как соответствующее преступление против собственности и хулиганство, изнасилование или иное преступление. 23. Квалифицированные виды кражи урегулированы ч. ч. 2 — 4 комментируемой статьи 158 УК России. Согласно ч. 2 таковыми являются совершение кражи группой лиц по предварительному сговору; с незаконным проникновением в помещение либо иное хранилище; с причинением значительного ущерба гражданину; из одежды, сумки или другой ручной клади. 24. Совершением кражи группой лиц по предварительному сговору признается деяние, совершенное двумя и более лицами, заранее договорившимися о совместном совершении преступления. Следовательно, при квалификации действий виновных как совершение тайного хищения чужого имущества группой лиц по предварительному сговору следует выяснить, имел ли место такой сговор соучастников еще до начала действий, непосредственно направленных на хищение чужого имущества. Необходимо также проверить: состоялась ли договоренность о распределении ролей в целях осуществления преступного умысла, какие конкретно действия совершены каждым исполнителем и другими соучастниками преступления. </w:t>
      </w:r>
      <w:proofErr w:type="gramStart"/>
      <w:r w:rsidRPr="00BB532D">
        <w:rPr>
          <w:rFonts w:ascii="Times New Roman" w:hAnsi="Times New Roman" w:cs="Times New Roman"/>
          <w:color w:val="444444"/>
          <w:sz w:val="24"/>
          <w:szCs w:val="24"/>
        </w:rPr>
        <w:t>По смыслу ч. 2 ст. 35 УК уголовная ответственность за кражу, совершенную группой лиц по предварительному сговору, наступает и в тех случаях, когда согласно предварительной договоренности между соучастниками непосредственное изъятие имущества осуществляет один из них, если другие участники в соответствии с распределением ролей совершили согласованные действия в виде непосредственного содействия исполнителю.</w:t>
      </w:r>
      <w:proofErr w:type="gramEnd"/>
      <w:r w:rsidRPr="00BB532D">
        <w:rPr>
          <w:rFonts w:ascii="Times New Roman" w:hAnsi="Times New Roman" w:cs="Times New Roman"/>
          <w:color w:val="444444"/>
          <w:sz w:val="24"/>
          <w:szCs w:val="24"/>
        </w:rPr>
        <w:t xml:space="preserve"> Например, лицо не проникало в жилище, но участвовало во взломе дверей, запоров, решеток, по заранее состоявшейся договоренности вывезло похищенное, подстраховывало других соучастников от возможного обнаружения совершаемого преступления. </w:t>
      </w:r>
      <w:proofErr w:type="gramStart"/>
      <w:r w:rsidRPr="00BB532D">
        <w:rPr>
          <w:rFonts w:ascii="Times New Roman" w:hAnsi="Times New Roman" w:cs="Times New Roman"/>
          <w:color w:val="444444"/>
          <w:sz w:val="24"/>
          <w:szCs w:val="24"/>
        </w:rPr>
        <w:t>Содеянное</w:t>
      </w:r>
      <w:proofErr w:type="gramEnd"/>
      <w:r w:rsidRPr="00BB532D">
        <w:rPr>
          <w:rFonts w:ascii="Times New Roman" w:hAnsi="Times New Roman" w:cs="Times New Roman"/>
          <w:color w:val="444444"/>
          <w:sz w:val="24"/>
          <w:szCs w:val="24"/>
        </w:rPr>
        <w:t xml:space="preserve"> ими в таких случаях является </w:t>
      </w:r>
      <w:proofErr w:type="spellStart"/>
      <w:r w:rsidRPr="00BB532D">
        <w:rPr>
          <w:rFonts w:ascii="Times New Roman" w:hAnsi="Times New Roman" w:cs="Times New Roman"/>
          <w:color w:val="444444"/>
          <w:sz w:val="24"/>
          <w:szCs w:val="24"/>
        </w:rPr>
        <w:t>соисполнительством</w:t>
      </w:r>
      <w:proofErr w:type="spellEnd"/>
      <w:r w:rsidRPr="00BB532D">
        <w:rPr>
          <w:rFonts w:ascii="Times New Roman" w:hAnsi="Times New Roman" w:cs="Times New Roman"/>
          <w:color w:val="444444"/>
          <w:sz w:val="24"/>
          <w:szCs w:val="24"/>
        </w:rPr>
        <w:t xml:space="preserve"> и в силу ч. 2 ст. 34 УК не требует дополнительной квалификации по ст. 33 УК. Если организатор, подстрекатель или пособник непосредственно не участвовали в совершении хищения чужого имущества, содеянное исполнителем преступления не может квалифицироваться </w:t>
      </w:r>
      <w:r w:rsidRPr="00BB532D">
        <w:rPr>
          <w:rFonts w:ascii="Times New Roman" w:hAnsi="Times New Roman" w:cs="Times New Roman"/>
          <w:color w:val="444444"/>
          <w:sz w:val="24"/>
          <w:szCs w:val="24"/>
        </w:rPr>
        <w:lastRenderedPageBreak/>
        <w:t xml:space="preserve">как совершенное группой лиц по предварительному сговору. В этих случаях в силу ч. 3 ст. 34 УК действия организатора, подстрекателя или пособника следует квалифицировать со ссылкой на ст. 33 УК. </w:t>
      </w:r>
      <w:proofErr w:type="gramStart"/>
      <w:r w:rsidRPr="00BB532D">
        <w:rPr>
          <w:rFonts w:ascii="Times New Roman" w:hAnsi="Times New Roman" w:cs="Times New Roman"/>
          <w:color w:val="444444"/>
          <w:sz w:val="24"/>
          <w:szCs w:val="24"/>
        </w:rPr>
        <w:t>Действия лица, непосредственно не участвовавшего в тайном хищении чужого имущества, но содействовавшего совершению этого преступления советами, указаниями либо заранее обещавшего скрыть следы преступления, устранить препятствия, не связанные с оказанием помощи непосредственным исполнителям преступления, сбыть похищенное квалифицируются как соучастие в содеянном в форме пособничества со ссылкой на ч. 5 ст. 33 УК.</w:t>
      </w:r>
      <w:proofErr w:type="gramEnd"/>
      <w:r w:rsidRPr="00BB532D">
        <w:rPr>
          <w:rFonts w:ascii="Times New Roman" w:hAnsi="Times New Roman" w:cs="Times New Roman"/>
          <w:color w:val="444444"/>
          <w:sz w:val="24"/>
          <w:szCs w:val="24"/>
        </w:rPr>
        <w:t xml:space="preserve"> </w:t>
      </w:r>
      <w:proofErr w:type="gramStart"/>
      <w:r w:rsidRPr="00BB532D">
        <w:rPr>
          <w:rFonts w:ascii="Times New Roman" w:hAnsi="Times New Roman" w:cs="Times New Roman"/>
          <w:color w:val="444444"/>
          <w:sz w:val="24"/>
          <w:szCs w:val="24"/>
        </w:rPr>
        <w:t>При квалификации действий двух и более лиц, похитивших чужое имущество путем тайного хищения группой лиц по предварительному сговору, следует иметь в виду, что в случаях, когда лицо не состояло в предварительном сговоре, в ходе совершения преступления другими лицами приняло участие в его совершении, такое лицо несет уголовную ответственность лишь за конкретные действия, совершенные им лично.</w:t>
      </w:r>
      <w:proofErr w:type="gramEnd"/>
      <w:r w:rsidRPr="00BB532D">
        <w:rPr>
          <w:rFonts w:ascii="Times New Roman" w:hAnsi="Times New Roman" w:cs="Times New Roman"/>
          <w:color w:val="444444"/>
          <w:sz w:val="24"/>
          <w:szCs w:val="24"/>
        </w:rPr>
        <w:t xml:space="preserve"> Действия лиц, похитивших чужое имущество путем кражи группой лиц по предварительному сговору, квалифицируются по п. «а» ч. 2 комментируемой статьи по признаку «группа лиц по предварительному сговору», если в совершении этого преступления совместно участвовали два или более исполнителя, которые в силу статьи 19 УК РФ подлежат уголовной ответственности </w:t>
      </w:r>
      <w:proofErr w:type="gramStart"/>
      <w:r w:rsidRPr="00BB532D">
        <w:rPr>
          <w:rFonts w:ascii="Times New Roman" w:hAnsi="Times New Roman" w:cs="Times New Roman"/>
          <w:color w:val="444444"/>
          <w:sz w:val="24"/>
          <w:szCs w:val="24"/>
        </w:rPr>
        <w:t>за</w:t>
      </w:r>
      <w:proofErr w:type="gramEnd"/>
      <w:r w:rsidRPr="00BB532D">
        <w:rPr>
          <w:rFonts w:ascii="Times New Roman" w:hAnsi="Times New Roman" w:cs="Times New Roman"/>
          <w:color w:val="444444"/>
          <w:sz w:val="24"/>
          <w:szCs w:val="24"/>
        </w:rPr>
        <w:t xml:space="preserve"> содеянное. </w:t>
      </w:r>
      <w:proofErr w:type="gramStart"/>
      <w:r w:rsidRPr="00BB532D">
        <w:rPr>
          <w:rFonts w:ascii="Times New Roman" w:hAnsi="Times New Roman" w:cs="Times New Roman"/>
          <w:color w:val="444444"/>
          <w:sz w:val="24"/>
          <w:szCs w:val="24"/>
        </w:rPr>
        <w:t>Содеянное</w:t>
      </w:r>
      <w:proofErr w:type="gramEnd"/>
      <w:r w:rsidRPr="00BB532D">
        <w:rPr>
          <w:rFonts w:ascii="Times New Roman" w:hAnsi="Times New Roman" w:cs="Times New Roman"/>
          <w:color w:val="444444"/>
          <w:sz w:val="24"/>
          <w:szCs w:val="24"/>
        </w:rPr>
        <w:t xml:space="preserve"> лицом, совершившим кражу посредством использования лиц, не подлежащих уголовной ответственности в силу возраста, невменяемости или других обстоятельств (при отсутствии иных квалифицирующих признаков), квалифицируется по ч. 1 комментируемой статьи как действия непосредственного исполнителя преступления согласно ч. 2 ст. 33 УК. Законом не предусмотрен квалифицирующий признак совершения кражи группой лиц без предварительного сговора. В таких случаях (при отсутствии других квалифицирующих признаков) </w:t>
      </w:r>
      <w:proofErr w:type="gramStart"/>
      <w:r w:rsidRPr="00BB532D">
        <w:rPr>
          <w:rFonts w:ascii="Times New Roman" w:hAnsi="Times New Roman" w:cs="Times New Roman"/>
          <w:color w:val="444444"/>
          <w:sz w:val="24"/>
          <w:szCs w:val="24"/>
        </w:rPr>
        <w:t>содеянное</w:t>
      </w:r>
      <w:proofErr w:type="gramEnd"/>
      <w:r w:rsidRPr="00BB532D">
        <w:rPr>
          <w:rFonts w:ascii="Times New Roman" w:hAnsi="Times New Roman" w:cs="Times New Roman"/>
          <w:color w:val="444444"/>
          <w:sz w:val="24"/>
          <w:szCs w:val="24"/>
        </w:rPr>
        <w:t xml:space="preserve"> квалифицируется по ч. 1 комментируемой статьи. 25. Кража с незаконным проникновением в помещение или иное хранилище. Под незаконным проникновением в помещение или иное хранилище понимается противоправное тайное или открытое вторжение, совершенное с целью совершения кражи. Проникновение в строения или сооружения осуществляется и тогда, когда виновный извлекает похищаемые предметы без вхождения в соответствующее помещение. Понятия «помещение» и «хранилище» раскрыто в п. 3 примеч. к комментируемой статье 158 Уголовного кодекса РФ. Помещения — строения и сооружения, предназначенные для временного нахождения людей и размещения материальных ценностей (склады, цеха, фермы). Хранилища — различные сооружения (цистерны, бочки, контейнеры), а равно специально обозначенные участки территории, предназначенные для хранения материальных ценностей. Отличительные особенности хранилища — наличие технических или иных средств охраны. О факте незаконного проникновения в жилище, помещение или хранилище свидетельствует момент возникновения умысла на завладение чужим имуществом. Если лицо осуществило проникновение правомерно, умысел на хищение у него возник после проникновения, то признак совершения хищения с проникновением в его действиях отсутствует. Этот квалифицирующий признак отсутствует также в случаях, когда лицо оказалось в помещении или ином хранилище с согласия потерпевшего или лиц, под охраной которых находилось имущество, в силу родственных отношений, знакомства либо находилось в торговом зале магазина, в офисе и других помещениях, открытых для посещения гражданами. Уничтожение, повреждение чужого имущества в момент незаконного проникновения в помещение или хранилище (взлом дверей, замков, решеток) в целях совершения хищения дополнительной квалификации по ст. 167 УК не требует, если умышленное уничтожение, повреждение имущества являлось способом совершения </w:t>
      </w:r>
      <w:r w:rsidRPr="00BB532D">
        <w:rPr>
          <w:rFonts w:ascii="Times New Roman" w:hAnsi="Times New Roman" w:cs="Times New Roman"/>
          <w:color w:val="444444"/>
          <w:sz w:val="24"/>
          <w:szCs w:val="24"/>
        </w:rPr>
        <w:lastRenderedPageBreak/>
        <w:t xml:space="preserve">хищения. Если в ходе совершения кражи умышленно уничтожено или повреждено чужое имущество, не являвшееся предметом хищения (например, мебель, бытовая техника и другие вещи), содеянное следует, при наличии к тому оснований, дополнительно квалифицировать по ст. 167 УК. 26. Кража с причинением значительного ущерба гражданину. Под термином «гражданин» в данном случае понимается физическое лицо, которому хищением причинен имущественный вред. О значительности ущерба, причиненного кражей гражданину, свидетельствует важность, существенность последствий </w:t>
      </w:r>
      <w:proofErr w:type="gramStart"/>
      <w:r w:rsidRPr="00BB532D">
        <w:rPr>
          <w:rFonts w:ascii="Times New Roman" w:hAnsi="Times New Roman" w:cs="Times New Roman"/>
          <w:color w:val="444444"/>
          <w:sz w:val="24"/>
          <w:szCs w:val="24"/>
        </w:rPr>
        <w:t>преступления</w:t>
      </w:r>
      <w:proofErr w:type="gramEnd"/>
      <w:r w:rsidRPr="00BB532D">
        <w:rPr>
          <w:rFonts w:ascii="Times New Roman" w:hAnsi="Times New Roman" w:cs="Times New Roman"/>
          <w:color w:val="444444"/>
          <w:sz w:val="24"/>
          <w:szCs w:val="24"/>
        </w:rPr>
        <w:t xml:space="preserve"> как для самого потерпевшего, так и для его семьи. </w:t>
      </w:r>
      <w:proofErr w:type="gramStart"/>
      <w:r w:rsidRPr="00BB532D">
        <w:rPr>
          <w:rFonts w:ascii="Times New Roman" w:hAnsi="Times New Roman" w:cs="Times New Roman"/>
          <w:color w:val="444444"/>
          <w:sz w:val="24"/>
          <w:szCs w:val="24"/>
        </w:rPr>
        <w:t>Чтобы обосновать наличие данного квалифицирующего признака (п. «в» ч. 2 комментируемой статьи), необходимо проанализировать имущественное положение потерпевшего, реальную стоимость похищенного имущества, его значимость для потерпевшего, размер и периодичность его доходов (заработной платы, пенсии), наличие у него иждивенцев, совокупный доход членов семьи, с которыми он ведет совместное хозяйство, и др. Все перечисленные обстоятельства подлежат обязательному выяснению в процессе предварительного расследования и</w:t>
      </w:r>
      <w:proofErr w:type="gramEnd"/>
      <w:r w:rsidRPr="00BB532D">
        <w:rPr>
          <w:rFonts w:ascii="Times New Roman" w:hAnsi="Times New Roman" w:cs="Times New Roman"/>
          <w:color w:val="444444"/>
          <w:sz w:val="24"/>
          <w:szCs w:val="24"/>
        </w:rPr>
        <w:t xml:space="preserve"> судебного разбирательства. Мнение потерпевшего о значительности или незначительности ущерба, причиненного ему в результате преступления, оценивается в совокупности с материалами дела, подтверждающими стоимость похищенного имущества и имущественное положение потерпевшего. </w:t>
      </w:r>
      <w:proofErr w:type="gramStart"/>
      <w:r w:rsidRPr="00BB532D">
        <w:rPr>
          <w:rFonts w:ascii="Times New Roman" w:hAnsi="Times New Roman" w:cs="Times New Roman"/>
          <w:color w:val="444444"/>
          <w:sz w:val="24"/>
          <w:szCs w:val="24"/>
        </w:rPr>
        <w:t>В любом случае, в соответствии с п. 2 примеч. к комментируемой статье потерпевшему должен быть причинен материальный ущерб, который не может составлять менее 2500 руб. Если ущерб, причиненный в результате кражи, не превышает указанного размера либо ущерб не наступил по обстоятельствам, не зависящим от виновного, содеянное может квалифицироваться как покушение на кражу с причинением значительного ущерба гражданину при условии, что</w:t>
      </w:r>
      <w:proofErr w:type="gramEnd"/>
      <w:r w:rsidRPr="00BB532D">
        <w:rPr>
          <w:rFonts w:ascii="Times New Roman" w:hAnsi="Times New Roman" w:cs="Times New Roman"/>
          <w:color w:val="444444"/>
          <w:sz w:val="24"/>
          <w:szCs w:val="24"/>
        </w:rPr>
        <w:t xml:space="preserve"> умысел виновного был направлен на кражу имущества в значительном размере. Решая вопрос о квалификации действий лиц, совершивших хищение чужого имущества в составе группы лиц по предварительному сговору либо организованной группы, по признаку «причинение значительного ущерба гражданину», следует исходить из общей стоимости похищенного всеми участниками преступной группы. 27. Кража из одежды, сумки и другой ручной клади, находившейся при потерпевшем. </w:t>
      </w:r>
      <w:proofErr w:type="gramStart"/>
      <w:r w:rsidRPr="00BB532D">
        <w:rPr>
          <w:rFonts w:ascii="Times New Roman" w:hAnsi="Times New Roman" w:cs="Times New Roman"/>
          <w:color w:val="444444"/>
          <w:sz w:val="24"/>
          <w:szCs w:val="24"/>
        </w:rPr>
        <w:t>В данном случае речь идет исключительно о «карманных кражах», т.е. о кражах из карманов, сумок, портфелей, чемоданов, а также самих этих сумок, портфелей, чемоданов.</w:t>
      </w:r>
      <w:proofErr w:type="gramEnd"/>
      <w:r w:rsidRPr="00BB532D">
        <w:rPr>
          <w:rFonts w:ascii="Times New Roman" w:hAnsi="Times New Roman" w:cs="Times New Roman"/>
          <w:color w:val="444444"/>
          <w:sz w:val="24"/>
          <w:szCs w:val="24"/>
        </w:rPr>
        <w:t xml:space="preserve"> Тайное хищение багажа, сданного транспортной организации, а равно отдельных вещей из багажа, следует квалифицировать как кражу из хранилища. 28. Особо квалифицированными видами кражи (ч. 3 комментируемой статьи) являются тайное хищение: с незаконным проникновением в жилище; из нефтепровода, нефтепродуктопровода, газопровода; в крупном размере. 29. Кража с проникновением в жилище. Под незаконным проникновением в жилище понимается противоправное тайное или открытое вторжение, совершенное с целью совершения кражи. </w:t>
      </w:r>
      <w:proofErr w:type="gramStart"/>
      <w:r w:rsidRPr="00BB532D">
        <w:rPr>
          <w:rFonts w:ascii="Times New Roman" w:hAnsi="Times New Roman" w:cs="Times New Roman"/>
          <w:color w:val="444444"/>
          <w:sz w:val="24"/>
          <w:szCs w:val="24"/>
        </w:rPr>
        <w:t>Проникновение в жилище осуществляется и тогда, когда виновный извлекает похищаемые предметы без вхождения во внутрь жилого помещения.</w:t>
      </w:r>
      <w:proofErr w:type="gramEnd"/>
      <w:r w:rsidRPr="00BB532D">
        <w:rPr>
          <w:rFonts w:ascii="Times New Roman" w:hAnsi="Times New Roman" w:cs="Times New Roman"/>
          <w:color w:val="444444"/>
          <w:sz w:val="24"/>
          <w:szCs w:val="24"/>
        </w:rPr>
        <w:t xml:space="preserve"> Понятие «жилище» раскрыто в примечании к ст. 139 УК РФ. </w:t>
      </w:r>
      <w:proofErr w:type="gramStart"/>
      <w:r w:rsidRPr="00BB532D">
        <w:rPr>
          <w:rFonts w:ascii="Times New Roman" w:hAnsi="Times New Roman" w:cs="Times New Roman"/>
          <w:color w:val="444444"/>
          <w:sz w:val="24"/>
          <w:szCs w:val="24"/>
        </w:rPr>
        <w:t>Таковым является индивидуальный жилой дом, с входящими в него жилыми и нежилыми помещениями, любое другое жилое помещение, входящее в жилищный фонд и пригодное для постоянного или временного проживания (отдельные квартиры, комнаты в коммунальных квартирах и общежитиях, номера в гостиницах и кемпингах), а равно иное помещение или строение, предназначенное для временного проживания (домики на колесах, палатки, шалаши, землянки).</w:t>
      </w:r>
      <w:proofErr w:type="gramEnd"/>
      <w:r w:rsidRPr="00BB532D">
        <w:rPr>
          <w:rFonts w:ascii="Times New Roman" w:hAnsi="Times New Roman" w:cs="Times New Roman"/>
          <w:color w:val="444444"/>
          <w:sz w:val="24"/>
          <w:szCs w:val="24"/>
        </w:rPr>
        <w:t xml:space="preserve"> О факте наличия незаконного проникновения в жилище свидетельствует момент возникновения умысла на завладение чужим имуществом. Если лицо осуществило проникновение правомерно, умысел на хищение у </w:t>
      </w:r>
      <w:r w:rsidRPr="00BB532D">
        <w:rPr>
          <w:rFonts w:ascii="Times New Roman" w:hAnsi="Times New Roman" w:cs="Times New Roman"/>
          <w:color w:val="444444"/>
          <w:sz w:val="24"/>
          <w:szCs w:val="24"/>
        </w:rPr>
        <w:lastRenderedPageBreak/>
        <w:t xml:space="preserve">него возник после проникновения, то признак совершения хищения с проникновением в его действиях отсутствует. Этот квалифицирующий признак отсутствует также в случаях, когда лицо оказалось в жилище с согласия потерпевшего или лиц, под охраной которых находилось имущество, в силу родственных отношений, знакомства либо находилось в торговом зале магазина, в офисе и других помещениях, открытых для посещения гражданами. В случае признания лица виновным в совершении хищения чужого имущества путем незаконного проникновения в жилище дополнительной квалификации по ст. 139 УК не требуется, поскольку такое незаконное действие является квалифицирующим признаком кражи. 30. Кража из нефтепровода, нефтепродуктопровода, газопровода — особо квалифицированная разновидность хищения из хранилища. Объективная сторона данного преступления заключается в несанкционированном отборе нефти, нефтепродуктов и газа из трубопроводов. </w:t>
      </w:r>
      <w:proofErr w:type="gramStart"/>
      <w:r w:rsidRPr="00BB532D">
        <w:rPr>
          <w:rFonts w:ascii="Times New Roman" w:hAnsi="Times New Roman" w:cs="Times New Roman"/>
          <w:color w:val="444444"/>
          <w:sz w:val="24"/>
          <w:szCs w:val="24"/>
        </w:rPr>
        <w:t>Если в ходе совершения кражи нефти, нефтепродуктов и газа из нефтепровода, нефтепродуктопровода, газопровода путем врезок в трубопроводы происходит их разрушение, повреждение или приведение в негодное для эксплуатации состояние, а также технологически связанных с ними объектов, сооружений, средств связи, автоматики, сигнализации, которые повлекли или могли повлечь нарушение их нормальной работы, то содеянное подлежит квалификации по совокупности преступлений, предусмотренных п. «б» ч</w:t>
      </w:r>
      <w:proofErr w:type="gramEnd"/>
      <w:r w:rsidRPr="00BB532D">
        <w:rPr>
          <w:rFonts w:ascii="Times New Roman" w:hAnsi="Times New Roman" w:cs="Times New Roman"/>
          <w:color w:val="444444"/>
          <w:sz w:val="24"/>
          <w:szCs w:val="24"/>
        </w:rPr>
        <w:t xml:space="preserve">. 3 комментируемой статьи и ст. 215.3 УК. 31. Кража в крупном размере. </w:t>
      </w:r>
      <w:proofErr w:type="gramStart"/>
      <w:r w:rsidRPr="00BB532D">
        <w:rPr>
          <w:rFonts w:ascii="Times New Roman" w:hAnsi="Times New Roman" w:cs="Times New Roman"/>
          <w:color w:val="444444"/>
          <w:sz w:val="24"/>
          <w:szCs w:val="24"/>
        </w:rPr>
        <w:t>Согласно п. 4 примеч. к комментируемой статье таковой признается тайное хищение чужого имущества на сумму свыше 250 тыс. руб. Как хищение в крупном размере квалифицируется совершение нескольких хищений чужого имущества, общая стоимость которого превышает 250 тыс. руб., если эти хищения совершены одним способом и при обстоятельствах, свидетельствующих об умысле совершить хищение в крупном или в особо крупном размере.</w:t>
      </w:r>
      <w:proofErr w:type="gramEnd"/>
      <w:r w:rsidRPr="00BB532D">
        <w:rPr>
          <w:rFonts w:ascii="Times New Roman" w:hAnsi="Times New Roman" w:cs="Times New Roman"/>
          <w:color w:val="444444"/>
          <w:sz w:val="24"/>
          <w:szCs w:val="24"/>
        </w:rPr>
        <w:t xml:space="preserve"> Решая вопрос о квалификации действий лиц, совершивших хищение чужого имущества в составе группы лиц по предварительному сговору либо организованной группы, по признаку «в крупном размере», следует исходить из общей стоимости похищенного всеми участниками преступной группы. 32. Согласно ч. 4 комментируемой статьи следующим уровнем особой квалификации тайного хищения чужого имущества являются кража: организованной группой; в особо крупном размере. 33. Кража организованной группой. Содеянное квалифицируется по п. «а» ч. 4 комментируемой статьи 158 УК </w:t>
      </w:r>
      <w:proofErr w:type="spellStart"/>
      <w:r w:rsidRPr="00BB532D">
        <w:rPr>
          <w:rFonts w:ascii="Times New Roman" w:hAnsi="Times New Roman" w:cs="Times New Roman"/>
          <w:color w:val="444444"/>
          <w:sz w:val="24"/>
          <w:szCs w:val="24"/>
        </w:rPr>
        <w:t>РФтолько</w:t>
      </w:r>
      <w:proofErr w:type="spellEnd"/>
      <w:r w:rsidRPr="00BB532D">
        <w:rPr>
          <w:rFonts w:ascii="Times New Roman" w:hAnsi="Times New Roman" w:cs="Times New Roman"/>
          <w:color w:val="444444"/>
          <w:sz w:val="24"/>
          <w:szCs w:val="24"/>
        </w:rPr>
        <w:t xml:space="preserve"> в случае совершения хищения устойчивой группой лиц, заранее объединившихся для совершения одного или нескольких преступлений (ч. 3 ст. 35 УК). Такая группа характеризуется устойчивостью, наличием в ее составе организатора (руководителя) и заранее разработанного плана совместной преступной деятельности, распределением функций между членами группы при подготовке к совершению преступления и осуществлении преступного умысла. Об устойчивости организованной группы может свидетельствовать не только большой временной промежуток ее существования, неоднократность совершения преступлений членами группы, но и длительность подготовки даже одного преступления, а также иные обстоятельства, например, специальная подготовка участников организованной группы к проникновению в хранилище, техническая оснащенность. </w:t>
      </w:r>
      <w:proofErr w:type="gramStart"/>
      <w:r w:rsidRPr="00BB532D">
        <w:rPr>
          <w:rFonts w:ascii="Times New Roman" w:hAnsi="Times New Roman" w:cs="Times New Roman"/>
          <w:color w:val="444444"/>
          <w:sz w:val="24"/>
          <w:szCs w:val="24"/>
        </w:rPr>
        <w:t xml:space="preserve">При признании преступлений совершенными организованной группой действия всех соучастников независимо от их роли в содеянном квалифицируются как </w:t>
      </w:r>
      <w:proofErr w:type="spellStart"/>
      <w:r w:rsidRPr="00BB532D">
        <w:rPr>
          <w:rFonts w:ascii="Times New Roman" w:hAnsi="Times New Roman" w:cs="Times New Roman"/>
          <w:color w:val="444444"/>
          <w:sz w:val="24"/>
          <w:szCs w:val="24"/>
        </w:rPr>
        <w:t>соисполнительство</w:t>
      </w:r>
      <w:proofErr w:type="spellEnd"/>
      <w:r w:rsidRPr="00BB532D">
        <w:rPr>
          <w:rFonts w:ascii="Times New Roman" w:hAnsi="Times New Roman" w:cs="Times New Roman"/>
          <w:color w:val="444444"/>
          <w:sz w:val="24"/>
          <w:szCs w:val="24"/>
        </w:rPr>
        <w:t xml:space="preserve"> без ссылки на ст. 33 УК.</w:t>
      </w:r>
      <w:proofErr w:type="gramEnd"/>
      <w:r w:rsidRPr="00BB532D">
        <w:rPr>
          <w:rFonts w:ascii="Times New Roman" w:hAnsi="Times New Roman" w:cs="Times New Roman"/>
          <w:color w:val="444444"/>
          <w:sz w:val="24"/>
          <w:szCs w:val="24"/>
        </w:rPr>
        <w:t xml:space="preserve"> Если лицо подстрекало других к созданию организованной группы для совершения конкретных преступлений, но не принимало непосредственного участия в подборе ее участников, планировании и подготовке к совершению преступлений либо в их осуществлении, его действия квалифицируются как соучастие в совершении организованной группой преступлений со </w:t>
      </w:r>
      <w:r w:rsidRPr="00BB532D">
        <w:rPr>
          <w:rFonts w:ascii="Times New Roman" w:hAnsi="Times New Roman" w:cs="Times New Roman"/>
          <w:color w:val="444444"/>
          <w:sz w:val="24"/>
          <w:szCs w:val="24"/>
        </w:rPr>
        <w:lastRenderedPageBreak/>
        <w:t xml:space="preserve">ссылкой на ч. 4 ст. 33 УК. О характеристиках организованной группы см. также п. п. 2 — 4, 10 Постановления Пленума ВС РФ от 10.06.2010 N 12. 34. Кража в особо крупном размере. </w:t>
      </w:r>
      <w:proofErr w:type="gramStart"/>
      <w:r w:rsidRPr="00BB532D">
        <w:rPr>
          <w:rFonts w:ascii="Times New Roman" w:hAnsi="Times New Roman" w:cs="Times New Roman"/>
          <w:color w:val="444444"/>
          <w:sz w:val="24"/>
          <w:szCs w:val="24"/>
        </w:rPr>
        <w:t>Согласно п. 4 примеч. к комментируемой статье таковой признается тайное хищение чужого имущества на сумму свыше 1 млн. руб. Как хищение в особо крупном размере квалифицируется совершение нескольких хищений чужого имущества, общая стоимость которого превышает 1 млн. руб., если эти хищения совершены одним способом и при обстоятельствах, свидетельствующих об умысле совершить хищение в крупном или в особо крупном размере.</w:t>
      </w:r>
      <w:proofErr w:type="gramEnd"/>
      <w:r w:rsidRPr="00BB532D">
        <w:rPr>
          <w:rFonts w:ascii="Times New Roman" w:hAnsi="Times New Roman" w:cs="Times New Roman"/>
          <w:color w:val="444444"/>
          <w:sz w:val="24"/>
          <w:szCs w:val="24"/>
        </w:rPr>
        <w:t xml:space="preserve"> Решая вопрос о квалификации действий лиц,</w:t>
      </w:r>
      <w:r w:rsidRPr="008A49CB">
        <w:rPr>
          <w:rFonts w:ascii="Times New Roman" w:hAnsi="Times New Roman" w:cs="Times New Roman"/>
          <w:color w:val="444444"/>
          <w:sz w:val="24"/>
          <w:szCs w:val="24"/>
          <w:shd w:val="clear" w:color="auto" w:fill="E6E6E6"/>
        </w:rPr>
        <w:t xml:space="preserve"> </w:t>
      </w:r>
      <w:r w:rsidRPr="00BB532D">
        <w:rPr>
          <w:rFonts w:ascii="Times New Roman" w:hAnsi="Times New Roman" w:cs="Times New Roman"/>
          <w:color w:val="444444"/>
          <w:sz w:val="24"/>
          <w:szCs w:val="24"/>
        </w:rPr>
        <w:t>совершивших хищение чужого имущества в составе группы лиц по предварительному сговору либо организованной группы, по признаку «в особо крупном размере», следует исходить из общей стоимости похищенного всеми участниками преступной группы. 35. В случае совершения кражи при отягчающих обстоятельствах, предусмотренных несколькими частями комментируемой статьи, действия виновного при отсутствии реальной совокупности преступлений подлежат квалификации лишь по той части указанных статей УК, по которой предусмотрено более строгое наказание. При этом в описательной части приговора должны быть приведены все квалифицирующие признаки деяния. 36. При наличии к тому оснований, предусмотренных ч. 1 ст. 35 УК, совершение преступления в составе группы лиц без предварительного сговора может быть признано обстоятельством, отягчающим наказание, со ссылкой на п. «в» ч. 1 ст. 63 УК.</w:t>
      </w:r>
      <w:r w:rsidRPr="00BB532D">
        <w:rPr>
          <w:rFonts w:ascii="Times New Roman" w:hAnsi="Times New Roman" w:cs="Times New Roman"/>
          <w:color w:val="444444"/>
          <w:sz w:val="24"/>
          <w:szCs w:val="24"/>
        </w:rPr>
        <w:br/>
      </w:r>
      <w:r w:rsidRPr="008A49CB">
        <w:rPr>
          <w:rFonts w:ascii="Times New Roman" w:hAnsi="Times New Roman" w:cs="Times New Roman"/>
          <w:color w:val="444444"/>
          <w:sz w:val="24"/>
          <w:szCs w:val="24"/>
        </w:rPr>
        <w:br/>
      </w:r>
      <w:r w:rsidRPr="008A49CB">
        <w:rPr>
          <w:rFonts w:ascii="Times New Roman" w:hAnsi="Times New Roman" w:cs="Times New Roman"/>
          <w:color w:val="444444"/>
          <w:sz w:val="24"/>
          <w:szCs w:val="24"/>
          <w:shd w:val="clear" w:color="auto" w:fill="E6E6E6"/>
        </w:rPr>
        <w:t>Источник: </w:t>
      </w:r>
      <w:hyperlink r:id="rId5" w:history="1">
        <w:r w:rsidRPr="008A49CB">
          <w:rPr>
            <w:rStyle w:val="a3"/>
            <w:rFonts w:ascii="Times New Roman" w:hAnsi="Times New Roman" w:cs="Times New Roman"/>
            <w:color w:val="1078A7"/>
            <w:sz w:val="24"/>
            <w:szCs w:val="24"/>
            <w:bdr w:val="none" w:sz="0" w:space="0" w:color="auto" w:frame="1"/>
            <w:shd w:val="clear" w:color="auto" w:fill="E6E6E6"/>
          </w:rPr>
          <w:t>http://stykrf.ru/158</w:t>
        </w:r>
      </w:hyperlink>
    </w:p>
    <w:sectPr w:rsidR="00507823" w:rsidRPr="008A49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652"/>
    <w:rsid w:val="00455DD3"/>
    <w:rsid w:val="00507823"/>
    <w:rsid w:val="008A49CB"/>
    <w:rsid w:val="00BB532D"/>
    <w:rsid w:val="00CE0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A49C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A49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11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ykrf.ru/15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5343</Words>
  <Characters>30456</Characters>
  <Application>Microsoft Office Word</Application>
  <DocSecurity>0</DocSecurity>
  <Lines>253</Lines>
  <Paragraphs>71</Paragraphs>
  <ScaleCrop>false</ScaleCrop>
  <Company>WPI StaforceTEAM</Company>
  <LinksUpToDate>false</LinksUpToDate>
  <CharactersWithSpaces>35728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Лера</dc:creator>
  <cp:keywords/>
  <dc:description/>
  <cp:lastModifiedBy>Айгуль Юрьевна</cp:lastModifiedBy>
  <cp:revision>5</cp:revision>
  <dcterms:created xsi:type="dcterms:W3CDTF">2020-05-12T09:42:00Z</dcterms:created>
  <dcterms:modified xsi:type="dcterms:W3CDTF">2020-05-13T09:27:00Z</dcterms:modified>
</cp:coreProperties>
</file>